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273275" w:rsidTr="00656474">
        <w:tc>
          <w:tcPr>
            <w:tcW w:w="4785" w:type="dxa"/>
          </w:tcPr>
          <w:p w:rsidR="00273275" w:rsidRDefault="00273275" w:rsidP="00656474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D90" w:rsidRDefault="009F6D90" w:rsidP="005E7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C2" w:rsidRPr="00B54D37" w:rsidRDefault="004C7AC2" w:rsidP="00B54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D3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C7AC2" w:rsidRPr="00B54D37" w:rsidRDefault="004C7AC2" w:rsidP="00B54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D37">
        <w:rPr>
          <w:rFonts w:ascii="Times New Roman" w:hAnsi="Times New Roman" w:cs="Times New Roman"/>
          <w:b/>
          <w:sz w:val="28"/>
          <w:szCs w:val="28"/>
        </w:rPr>
        <w:t>о проведении областной акции</w:t>
      </w:r>
    </w:p>
    <w:p w:rsidR="004C7AC2" w:rsidRPr="00B54D37" w:rsidRDefault="004C7AC2" w:rsidP="00B54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D37">
        <w:rPr>
          <w:rFonts w:ascii="Times New Roman" w:hAnsi="Times New Roman" w:cs="Times New Roman"/>
          <w:b/>
          <w:sz w:val="28"/>
          <w:szCs w:val="28"/>
        </w:rPr>
        <w:t>«Мое личное здоровье = Мой личный вклад в здоровье нации»</w:t>
      </w:r>
    </w:p>
    <w:p w:rsidR="00F56853" w:rsidRDefault="004C7AC2" w:rsidP="00B54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D37">
        <w:rPr>
          <w:rFonts w:ascii="Times New Roman" w:hAnsi="Times New Roman" w:cs="Times New Roman"/>
          <w:b/>
          <w:sz w:val="28"/>
          <w:szCs w:val="28"/>
        </w:rPr>
        <w:t>среди учреждений общего среднего</w:t>
      </w:r>
      <w:r w:rsidR="00F5685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56853" w:rsidRPr="00B54D37">
        <w:rPr>
          <w:rFonts w:ascii="Times New Roman" w:hAnsi="Times New Roman" w:cs="Times New Roman"/>
          <w:b/>
          <w:sz w:val="28"/>
          <w:szCs w:val="28"/>
        </w:rPr>
        <w:t>профессионально-технического</w:t>
      </w:r>
      <w:r w:rsidR="00F5685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F56853" w:rsidRPr="00B54D37">
        <w:rPr>
          <w:rFonts w:ascii="Times New Roman" w:hAnsi="Times New Roman" w:cs="Times New Roman"/>
          <w:b/>
          <w:sz w:val="28"/>
          <w:szCs w:val="28"/>
        </w:rPr>
        <w:t xml:space="preserve">  среднего специального</w:t>
      </w:r>
      <w:r w:rsidRPr="00B54D37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A923BA" w:rsidRPr="00B54D37">
        <w:rPr>
          <w:rFonts w:ascii="Times New Roman" w:hAnsi="Times New Roman" w:cs="Times New Roman"/>
          <w:b/>
          <w:sz w:val="28"/>
          <w:szCs w:val="28"/>
        </w:rPr>
        <w:t xml:space="preserve"> под девизом:</w:t>
      </w:r>
    </w:p>
    <w:p w:rsidR="004C7AC2" w:rsidRPr="00955F07" w:rsidRDefault="00A923BA" w:rsidP="00B54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F07" w:rsidRPr="00955F07">
        <w:rPr>
          <w:rFonts w:ascii="Times New Roman" w:hAnsi="Times New Roman" w:cs="Times New Roman"/>
          <w:b/>
          <w:sz w:val="28"/>
          <w:szCs w:val="28"/>
        </w:rPr>
        <w:t>«Вакцинация – выбор ответственного человека!</w:t>
      </w:r>
      <w:r w:rsidRPr="00955F07">
        <w:rPr>
          <w:rFonts w:ascii="Times New Roman" w:hAnsi="Times New Roman" w:cs="Times New Roman"/>
          <w:b/>
          <w:sz w:val="28"/>
          <w:szCs w:val="28"/>
        </w:rPr>
        <w:t>»</w:t>
      </w:r>
      <w:r w:rsidR="004C7AC2" w:rsidRPr="00955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3BA" w:rsidRDefault="00A923BA" w:rsidP="00B54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D1A" w:rsidRPr="002B4D07" w:rsidRDefault="00B46D1A" w:rsidP="002B4D07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4D07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A923BA" w:rsidRPr="002B4D07" w:rsidRDefault="00A923BA" w:rsidP="00F56853">
      <w:pPr>
        <w:pStyle w:val="a4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областной акции «Мое личное здоровье = Мой личный вклад в здоровье нации» среди учреждений общего среднего</w:t>
      </w:r>
      <w:r w:rsidR="00F56853">
        <w:rPr>
          <w:rFonts w:ascii="Times New Roman" w:hAnsi="Times New Roman" w:cs="Times New Roman"/>
          <w:sz w:val="28"/>
          <w:szCs w:val="28"/>
        </w:rPr>
        <w:t xml:space="preserve">, </w:t>
      </w:r>
      <w:r w:rsidR="00F56853" w:rsidRPr="00F56853">
        <w:rPr>
          <w:rFonts w:ascii="Times New Roman" w:hAnsi="Times New Roman" w:cs="Times New Roman"/>
          <w:sz w:val="28"/>
          <w:szCs w:val="28"/>
        </w:rPr>
        <w:t>профессионально-технического и  среднего специального образования</w:t>
      </w:r>
      <w:r w:rsidRPr="002B4D07">
        <w:rPr>
          <w:rFonts w:ascii="Times New Roman" w:hAnsi="Times New Roman" w:cs="Times New Roman"/>
          <w:sz w:val="28"/>
          <w:szCs w:val="28"/>
        </w:rPr>
        <w:t xml:space="preserve"> (далее – Акция).</w:t>
      </w:r>
    </w:p>
    <w:p w:rsidR="00A923BA" w:rsidRPr="002B4D07" w:rsidRDefault="00A923BA" w:rsidP="002B4D07">
      <w:pPr>
        <w:pStyle w:val="a4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 xml:space="preserve">Акция проводится </w:t>
      </w:r>
      <w:r w:rsidR="00D003A4" w:rsidRPr="002B4D07">
        <w:rPr>
          <w:rFonts w:ascii="Times New Roman" w:hAnsi="Times New Roman" w:cs="Times New Roman"/>
          <w:sz w:val="28"/>
          <w:szCs w:val="28"/>
        </w:rPr>
        <w:t xml:space="preserve">по инициативе учреждения здравоохранения «Могилевский областной центр гигиены, эпидемиологии и общественного здоровья» </w:t>
      </w:r>
      <w:r w:rsidRPr="002B4D07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="003F6902" w:rsidRPr="002B4D07">
        <w:rPr>
          <w:rFonts w:ascii="Times New Roman" w:hAnsi="Times New Roman" w:cs="Times New Roman"/>
          <w:sz w:val="28"/>
          <w:szCs w:val="28"/>
        </w:rPr>
        <w:t xml:space="preserve">главного управления по образованию </w:t>
      </w:r>
      <w:proofErr w:type="spellStart"/>
      <w:r w:rsidR="003F6902" w:rsidRPr="002B4D07">
        <w:rPr>
          <w:rFonts w:ascii="Times New Roman" w:hAnsi="Times New Roman" w:cs="Times New Roman"/>
          <w:sz w:val="28"/>
          <w:szCs w:val="28"/>
        </w:rPr>
        <w:t>Могоблисполкома</w:t>
      </w:r>
      <w:proofErr w:type="spellEnd"/>
      <w:r w:rsidR="003F6902">
        <w:rPr>
          <w:rFonts w:ascii="Times New Roman" w:hAnsi="Times New Roman" w:cs="Times New Roman"/>
          <w:sz w:val="28"/>
          <w:szCs w:val="28"/>
        </w:rPr>
        <w:t>,</w:t>
      </w:r>
      <w:r w:rsidR="003F6902" w:rsidRPr="002B4D07">
        <w:rPr>
          <w:rFonts w:ascii="Times New Roman" w:hAnsi="Times New Roman" w:cs="Times New Roman"/>
          <w:sz w:val="28"/>
          <w:szCs w:val="28"/>
        </w:rPr>
        <w:t xml:space="preserve"> </w:t>
      </w:r>
      <w:r w:rsidRPr="002B4D07">
        <w:rPr>
          <w:rFonts w:ascii="Times New Roman" w:hAnsi="Times New Roman" w:cs="Times New Roman"/>
          <w:sz w:val="28"/>
          <w:szCs w:val="28"/>
        </w:rPr>
        <w:t xml:space="preserve">главного управления идеологической работы и по делам молодежи </w:t>
      </w:r>
      <w:proofErr w:type="spellStart"/>
      <w:r w:rsidRPr="002B4D07">
        <w:rPr>
          <w:rFonts w:ascii="Times New Roman" w:hAnsi="Times New Roman" w:cs="Times New Roman"/>
          <w:sz w:val="28"/>
          <w:szCs w:val="28"/>
        </w:rPr>
        <w:t>Могоблисполкома</w:t>
      </w:r>
      <w:proofErr w:type="spellEnd"/>
      <w:r w:rsidRPr="002B4D07">
        <w:rPr>
          <w:rFonts w:ascii="Times New Roman" w:hAnsi="Times New Roman" w:cs="Times New Roman"/>
          <w:sz w:val="28"/>
          <w:szCs w:val="28"/>
        </w:rPr>
        <w:t xml:space="preserve">, </w:t>
      </w:r>
      <w:r w:rsidR="001F0695" w:rsidRPr="002B4D07">
        <w:rPr>
          <w:rFonts w:ascii="Times New Roman" w:hAnsi="Times New Roman" w:cs="Times New Roman"/>
          <w:sz w:val="28"/>
          <w:szCs w:val="28"/>
        </w:rPr>
        <w:t>информационный партнер Акции – ИА «Могилевские ведомости».</w:t>
      </w:r>
    </w:p>
    <w:p w:rsidR="002E5A2E" w:rsidRPr="002B4D07" w:rsidRDefault="002E5A2E" w:rsidP="002B4D07">
      <w:pPr>
        <w:pStyle w:val="a4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b/>
          <w:i/>
          <w:sz w:val="28"/>
          <w:szCs w:val="28"/>
        </w:rPr>
        <w:t>Цель акции:</w:t>
      </w:r>
      <w:r w:rsidRPr="002B4D07">
        <w:rPr>
          <w:rFonts w:ascii="Times New Roman" w:hAnsi="Times New Roman" w:cs="Times New Roman"/>
          <w:sz w:val="28"/>
          <w:szCs w:val="28"/>
        </w:rPr>
        <w:t xml:space="preserve"> привлечение внимания общественности к вопросам профилактики </w:t>
      </w:r>
      <w:proofErr w:type="spellStart"/>
      <w:r w:rsidRPr="002B4D0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B4D07">
        <w:rPr>
          <w:rFonts w:ascii="Times New Roman" w:hAnsi="Times New Roman" w:cs="Times New Roman"/>
          <w:sz w:val="28"/>
          <w:szCs w:val="28"/>
        </w:rPr>
        <w:t xml:space="preserve"> инфекции, в том числе вакцинации </w:t>
      </w:r>
      <w:r w:rsidR="003F6902">
        <w:rPr>
          <w:rFonts w:ascii="Times New Roman" w:hAnsi="Times New Roman" w:cs="Times New Roman"/>
          <w:sz w:val="28"/>
          <w:szCs w:val="28"/>
        </w:rPr>
        <w:t>детей в возрастной категории 12 – 17 лет</w:t>
      </w:r>
      <w:r w:rsidR="00060CC0">
        <w:rPr>
          <w:rFonts w:ascii="Times New Roman" w:hAnsi="Times New Roman" w:cs="Times New Roman"/>
          <w:sz w:val="28"/>
          <w:szCs w:val="28"/>
        </w:rPr>
        <w:t>; 18 лет и старше.</w:t>
      </w:r>
      <w:r w:rsidRPr="002B4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3A4" w:rsidRPr="002B4D07" w:rsidRDefault="002E5A2E" w:rsidP="002B4D07">
      <w:pPr>
        <w:pStyle w:val="a4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b/>
          <w:i/>
          <w:sz w:val="28"/>
          <w:szCs w:val="28"/>
        </w:rPr>
        <w:t>Задача акции:</w:t>
      </w:r>
      <w:r w:rsidRPr="002B4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7A4" w:rsidRPr="002B4D07" w:rsidRDefault="00D003A4" w:rsidP="00B93963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B4D07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2E5A2E" w:rsidRPr="002B4D07">
        <w:rPr>
          <w:rFonts w:ascii="Times New Roman" w:hAnsi="Times New Roman" w:cs="Times New Roman"/>
          <w:sz w:val="28"/>
          <w:szCs w:val="28"/>
        </w:rPr>
        <w:t xml:space="preserve">максимальный охват вакцинацией против </w:t>
      </w:r>
      <w:r w:rsidR="002E5A2E" w:rsidRPr="002B4D0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E5A2E" w:rsidRPr="002B4D07">
        <w:rPr>
          <w:rFonts w:ascii="Times New Roman" w:hAnsi="Times New Roman" w:cs="Times New Roman"/>
          <w:sz w:val="28"/>
          <w:szCs w:val="28"/>
        </w:rPr>
        <w:t>-19 учащихся в возрастн</w:t>
      </w:r>
      <w:r w:rsidR="003F6902">
        <w:rPr>
          <w:rFonts w:ascii="Times New Roman" w:hAnsi="Times New Roman" w:cs="Times New Roman"/>
          <w:sz w:val="28"/>
          <w:szCs w:val="28"/>
        </w:rPr>
        <w:t>ой</w:t>
      </w:r>
      <w:r w:rsidR="002E5A2E" w:rsidRPr="002B4D07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3F6902">
        <w:rPr>
          <w:rFonts w:ascii="Times New Roman" w:hAnsi="Times New Roman" w:cs="Times New Roman"/>
          <w:sz w:val="28"/>
          <w:szCs w:val="28"/>
        </w:rPr>
        <w:t>и</w:t>
      </w:r>
      <w:r w:rsidR="002E5A2E" w:rsidRPr="002B4D07">
        <w:rPr>
          <w:rFonts w:ascii="Times New Roman" w:hAnsi="Times New Roman" w:cs="Times New Roman"/>
          <w:sz w:val="28"/>
          <w:szCs w:val="28"/>
        </w:rPr>
        <w:t xml:space="preserve"> 12 – 17 лет</w:t>
      </w:r>
      <w:r w:rsidR="00060CC0">
        <w:rPr>
          <w:rFonts w:ascii="Times New Roman" w:hAnsi="Times New Roman" w:cs="Times New Roman"/>
          <w:sz w:val="28"/>
          <w:szCs w:val="28"/>
        </w:rPr>
        <w:t>; 18 лет и старше.</w:t>
      </w:r>
    </w:p>
    <w:p w:rsidR="008417A4" w:rsidRPr="002B4D07" w:rsidRDefault="008417A4" w:rsidP="002B4D07">
      <w:pPr>
        <w:pStyle w:val="a5"/>
        <w:numPr>
          <w:ilvl w:val="0"/>
          <w:numId w:val="10"/>
        </w:numPr>
        <w:ind w:left="284" w:hanging="284"/>
        <w:jc w:val="both"/>
        <w:rPr>
          <w:lang w:val="ru-RU"/>
        </w:rPr>
      </w:pPr>
      <w:r w:rsidRPr="002B4D07">
        <w:rPr>
          <w:lang w:val="ru-RU"/>
        </w:rPr>
        <w:t xml:space="preserve">Мероприятия акции проводятся в период </w:t>
      </w:r>
      <w:r w:rsidR="008D15EC">
        <w:rPr>
          <w:lang w:val="ru-RU"/>
        </w:rPr>
        <w:t xml:space="preserve">с 10 </w:t>
      </w:r>
      <w:r w:rsidRPr="002B4D07">
        <w:rPr>
          <w:lang w:val="ru-RU"/>
        </w:rPr>
        <w:t>март</w:t>
      </w:r>
      <w:r w:rsidR="008D15EC">
        <w:rPr>
          <w:lang w:val="ru-RU"/>
        </w:rPr>
        <w:t>а</w:t>
      </w:r>
      <w:r w:rsidR="00232F73">
        <w:rPr>
          <w:lang w:val="ru-RU"/>
        </w:rPr>
        <w:t xml:space="preserve"> – </w:t>
      </w:r>
      <w:r w:rsidR="008D15EC">
        <w:rPr>
          <w:lang w:val="ru-RU"/>
        </w:rPr>
        <w:t>по 15 июня</w:t>
      </w:r>
      <w:r w:rsidR="00232F73">
        <w:rPr>
          <w:lang w:val="ru-RU"/>
        </w:rPr>
        <w:t xml:space="preserve"> </w:t>
      </w:r>
      <w:r w:rsidRPr="002B4D07">
        <w:rPr>
          <w:lang w:val="ru-RU"/>
        </w:rPr>
        <w:t>2022 года в три этапа:</w:t>
      </w:r>
    </w:p>
    <w:p w:rsidR="008417A4" w:rsidRPr="00F322BF" w:rsidRDefault="008417A4" w:rsidP="002B4D07">
      <w:pPr>
        <w:pStyle w:val="a5"/>
        <w:numPr>
          <w:ilvl w:val="0"/>
          <w:numId w:val="12"/>
        </w:numPr>
        <w:ind w:left="284" w:hanging="284"/>
        <w:jc w:val="both"/>
        <w:rPr>
          <w:lang w:val="ru-RU"/>
        </w:rPr>
      </w:pPr>
      <w:r w:rsidRPr="00F322BF">
        <w:rPr>
          <w:b/>
          <w:lang w:val="ru-RU"/>
        </w:rPr>
        <w:t xml:space="preserve">первый </w:t>
      </w:r>
      <w:r w:rsidR="00060CC0">
        <w:rPr>
          <w:b/>
          <w:lang w:val="ru-RU"/>
        </w:rPr>
        <w:t>уровень</w:t>
      </w:r>
      <w:r w:rsidRPr="00F322BF">
        <w:rPr>
          <w:b/>
          <w:lang w:val="ru-RU"/>
        </w:rPr>
        <w:t xml:space="preserve"> (</w:t>
      </w:r>
      <w:r w:rsidR="00B54D37">
        <w:rPr>
          <w:b/>
          <w:lang w:val="ru-RU"/>
        </w:rPr>
        <w:t>внутри учреждений образования</w:t>
      </w:r>
      <w:r w:rsidRPr="00F322BF">
        <w:rPr>
          <w:b/>
          <w:lang w:val="ru-RU"/>
        </w:rPr>
        <w:t>)</w:t>
      </w:r>
      <w:r>
        <w:rPr>
          <w:b/>
          <w:lang w:val="ru-RU"/>
        </w:rPr>
        <w:t xml:space="preserve"> – </w:t>
      </w:r>
      <w:r w:rsidR="00B54D37" w:rsidRPr="00B54D37">
        <w:rPr>
          <w:lang w:val="ru-RU"/>
        </w:rPr>
        <w:t xml:space="preserve">оценивается % </w:t>
      </w:r>
      <w:r w:rsidR="00B93963">
        <w:rPr>
          <w:lang w:val="ru-RU"/>
        </w:rPr>
        <w:t xml:space="preserve">привитых </w:t>
      </w:r>
      <w:r w:rsidR="00B54D37">
        <w:rPr>
          <w:lang w:val="ru-RU"/>
        </w:rPr>
        <w:t xml:space="preserve">от подлежащих </w:t>
      </w:r>
      <w:r w:rsidR="00B54D37" w:rsidRPr="00B54D37">
        <w:rPr>
          <w:lang w:val="ru-RU"/>
        </w:rPr>
        <w:t>вакцин</w:t>
      </w:r>
      <w:r w:rsidR="00B54D37">
        <w:rPr>
          <w:lang w:val="ru-RU"/>
        </w:rPr>
        <w:t>ации учащихся в конкретном учреждении образования (между классами</w:t>
      </w:r>
      <w:r w:rsidR="00060CC0">
        <w:rPr>
          <w:lang w:val="ru-RU"/>
        </w:rPr>
        <w:t>/группами</w:t>
      </w:r>
      <w:r w:rsidR="00B54D37">
        <w:rPr>
          <w:lang w:val="ru-RU"/>
        </w:rPr>
        <w:t>) в возрастной категории 12 – 17 лет;</w:t>
      </w:r>
      <w:r w:rsidR="00060CC0">
        <w:rPr>
          <w:lang w:val="ru-RU"/>
        </w:rPr>
        <w:t xml:space="preserve"> 18 лет и старше.</w:t>
      </w:r>
    </w:p>
    <w:p w:rsidR="008417A4" w:rsidRPr="0069649D" w:rsidRDefault="008417A4" w:rsidP="002B4D07">
      <w:pPr>
        <w:pStyle w:val="a5"/>
        <w:numPr>
          <w:ilvl w:val="0"/>
          <w:numId w:val="12"/>
        </w:numPr>
        <w:ind w:left="284" w:hanging="284"/>
        <w:jc w:val="both"/>
        <w:rPr>
          <w:lang w:val="ru-RU"/>
        </w:rPr>
      </w:pPr>
      <w:r>
        <w:rPr>
          <w:b/>
          <w:lang w:val="ru-RU"/>
        </w:rPr>
        <w:t>второй</w:t>
      </w:r>
      <w:r w:rsidRPr="00B468B5">
        <w:rPr>
          <w:b/>
          <w:lang w:val="ru-RU"/>
        </w:rPr>
        <w:t xml:space="preserve"> </w:t>
      </w:r>
      <w:r w:rsidR="00060CC0">
        <w:rPr>
          <w:b/>
          <w:lang w:val="ru-RU"/>
        </w:rPr>
        <w:t>уровень</w:t>
      </w:r>
      <w:r w:rsidRPr="00B468B5">
        <w:rPr>
          <w:b/>
          <w:lang w:val="ru-RU"/>
        </w:rPr>
        <w:t xml:space="preserve"> </w:t>
      </w:r>
      <w:r w:rsidRPr="0069649D">
        <w:rPr>
          <w:b/>
          <w:lang w:val="ru-RU"/>
        </w:rPr>
        <w:t>(</w:t>
      </w:r>
      <w:r w:rsidR="00B54D37">
        <w:rPr>
          <w:b/>
          <w:lang w:val="ru-RU"/>
        </w:rPr>
        <w:t>районный уровень, городской уровень</w:t>
      </w:r>
      <w:r w:rsidRPr="0069649D">
        <w:rPr>
          <w:b/>
          <w:lang w:val="ru-RU"/>
        </w:rPr>
        <w:t>)</w:t>
      </w:r>
      <w:r>
        <w:rPr>
          <w:b/>
          <w:lang w:val="ru-RU"/>
        </w:rPr>
        <w:t xml:space="preserve"> – </w:t>
      </w:r>
      <w:r w:rsidR="00B54D37" w:rsidRPr="00B54D37">
        <w:rPr>
          <w:lang w:val="ru-RU"/>
        </w:rPr>
        <w:t>оценивается %</w:t>
      </w:r>
      <w:r w:rsidR="00B93963">
        <w:rPr>
          <w:lang w:val="ru-RU"/>
        </w:rPr>
        <w:t xml:space="preserve"> привитых</w:t>
      </w:r>
      <w:r w:rsidR="00B54D37" w:rsidRPr="00B54D37">
        <w:rPr>
          <w:lang w:val="ru-RU"/>
        </w:rPr>
        <w:t xml:space="preserve"> </w:t>
      </w:r>
      <w:r w:rsidR="00B54D37">
        <w:rPr>
          <w:lang w:val="ru-RU"/>
        </w:rPr>
        <w:t xml:space="preserve">от подлежащих </w:t>
      </w:r>
      <w:r w:rsidR="00B54D37" w:rsidRPr="00B54D37">
        <w:rPr>
          <w:lang w:val="ru-RU"/>
        </w:rPr>
        <w:t>вакцин</w:t>
      </w:r>
      <w:r w:rsidR="00B54D37">
        <w:rPr>
          <w:lang w:val="ru-RU"/>
        </w:rPr>
        <w:t>ации учащихся между учреждениями образования на конкретной административной территории в возрастной категории 12 – 17 лет;</w:t>
      </w:r>
      <w:r w:rsidR="00060CC0">
        <w:rPr>
          <w:lang w:val="ru-RU"/>
        </w:rPr>
        <w:t xml:space="preserve"> 18 лет и старше.</w:t>
      </w:r>
    </w:p>
    <w:p w:rsidR="00B54D37" w:rsidRPr="00060CC0" w:rsidRDefault="008417A4" w:rsidP="002B4D07">
      <w:pPr>
        <w:pStyle w:val="a5"/>
        <w:numPr>
          <w:ilvl w:val="0"/>
          <w:numId w:val="12"/>
        </w:numPr>
        <w:ind w:left="284" w:hanging="284"/>
        <w:jc w:val="both"/>
        <w:rPr>
          <w:lang w:val="ru-RU"/>
        </w:rPr>
      </w:pPr>
      <w:r w:rsidRPr="00060CC0">
        <w:rPr>
          <w:b/>
          <w:lang w:val="ru-RU"/>
        </w:rPr>
        <w:t xml:space="preserve">третий </w:t>
      </w:r>
      <w:r w:rsidR="00060CC0" w:rsidRPr="00060CC0">
        <w:rPr>
          <w:b/>
          <w:lang w:val="ru-RU"/>
        </w:rPr>
        <w:t>уровень</w:t>
      </w:r>
      <w:r w:rsidRPr="00060CC0">
        <w:rPr>
          <w:b/>
          <w:lang w:val="ru-RU"/>
        </w:rPr>
        <w:t xml:space="preserve"> (</w:t>
      </w:r>
      <w:r w:rsidR="00B54D37" w:rsidRPr="00060CC0">
        <w:rPr>
          <w:b/>
          <w:lang w:val="ru-RU"/>
        </w:rPr>
        <w:t>областной</w:t>
      </w:r>
      <w:r w:rsidRPr="00060CC0">
        <w:rPr>
          <w:b/>
          <w:lang w:val="ru-RU"/>
        </w:rPr>
        <w:t>)</w:t>
      </w:r>
      <w:r w:rsidRPr="00060CC0">
        <w:rPr>
          <w:lang w:val="ru-RU"/>
        </w:rPr>
        <w:t xml:space="preserve"> – </w:t>
      </w:r>
      <w:r w:rsidR="00B54D37" w:rsidRPr="00060CC0">
        <w:rPr>
          <w:lang w:val="ru-RU"/>
        </w:rPr>
        <w:t xml:space="preserve">оценивается % </w:t>
      </w:r>
      <w:r w:rsidR="00B93963" w:rsidRPr="00060CC0">
        <w:rPr>
          <w:lang w:val="ru-RU"/>
        </w:rPr>
        <w:t xml:space="preserve">привитых </w:t>
      </w:r>
      <w:r w:rsidR="00B54D37" w:rsidRPr="00060CC0">
        <w:rPr>
          <w:lang w:val="ru-RU"/>
        </w:rPr>
        <w:t>от подлежащих вакцинации учащихся в разрезе административных территорий в возрастной категории 12 – 17 лет</w:t>
      </w:r>
      <w:r w:rsidR="00060CC0" w:rsidRPr="00060CC0">
        <w:rPr>
          <w:lang w:val="ru-RU"/>
        </w:rPr>
        <w:t>; 18 лет и старше.</w:t>
      </w:r>
    </w:p>
    <w:p w:rsidR="00232F73" w:rsidRDefault="00232F73" w:rsidP="002B4D07">
      <w:pPr>
        <w:pStyle w:val="a5"/>
        <w:numPr>
          <w:ilvl w:val="0"/>
          <w:numId w:val="8"/>
        </w:numPr>
        <w:jc w:val="center"/>
        <w:rPr>
          <w:b/>
          <w:lang w:val="ru-RU"/>
        </w:rPr>
      </w:pPr>
      <w:r>
        <w:rPr>
          <w:b/>
          <w:lang w:val="ru-RU"/>
        </w:rPr>
        <w:t xml:space="preserve">Порядок проведения </w:t>
      </w:r>
      <w:r w:rsidR="00B01DED">
        <w:rPr>
          <w:b/>
          <w:lang w:val="ru-RU"/>
        </w:rPr>
        <w:t>акции.</w:t>
      </w:r>
    </w:p>
    <w:p w:rsidR="00B01DED" w:rsidRDefault="00B01DED" w:rsidP="00B01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</w:t>
      </w:r>
      <w:r w:rsidRPr="00B01DED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1DED">
        <w:rPr>
          <w:rFonts w:ascii="Times New Roman" w:hAnsi="Times New Roman" w:cs="Times New Roman"/>
          <w:sz w:val="28"/>
          <w:szCs w:val="28"/>
        </w:rPr>
        <w:t xml:space="preserve"> </w:t>
      </w:r>
      <w:r w:rsidR="00060CC0" w:rsidRPr="002B4D07">
        <w:rPr>
          <w:rFonts w:ascii="Times New Roman" w:hAnsi="Times New Roman" w:cs="Times New Roman"/>
          <w:sz w:val="28"/>
          <w:szCs w:val="28"/>
        </w:rPr>
        <w:t>общего среднего</w:t>
      </w:r>
      <w:r w:rsidR="00E03BD9">
        <w:rPr>
          <w:rFonts w:ascii="Times New Roman" w:hAnsi="Times New Roman" w:cs="Times New Roman"/>
          <w:sz w:val="28"/>
          <w:szCs w:val="28"/>
        </w:rPr>
        <w:t xml:space="preserve"> (школы)</w:t>
      </w:r>
      <w:r w:rsidR="00060CC0">
        <w:rPr>
          <w:rFonts w:ascii="Times New Roman" w:hAnsi="Times New Roman" w:cs="Times New Roman"/>
          <w:sz w:val="28"/>
          <w:szCs w:val="28"/>
        </w:rPr>
        <w:t xml:space="preserve">, </w:t>
      </w:r>
      <w:r w:rsidR="00060CC0" w:rsidRPr="00F56853">
        <w:rPr>
          <w:rFonts w:ascii="Times New Roman" w:hAnsi="Times New Roman" w:cs="Times New Roman"/>
          <w:sz w:val="28"/>
          <w:szCs w:val="28"/>
        </w:rPr>
        <w:t>профессионально-технического и среднего специального образования</w:t>
      </w:r>
      <w:r w:rsidR="00060CC0" w:rsidRPr="002B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период проведения </w:t>
      </w:r>
      <w:r w:rsidRPr="00B01DED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и назначается ответственное лицо из числа администрации</w:t>
      </w:r>
      <w:r w:rsidRPr="00B01DED">
        <w:rPr>
          <w:rFonts w:ascii="Times New Roman" w:hAnsi="Times New Roman" w:cs="Times New Roman"/>
          <w:sz w:val="28"/>
          <w:szCs w:val="28"/>
        </w:rPr>
        <w:t>.</w:t>
      </w:r>
    </w:p>
    <w:p w:rsidR="00B01DED" w:rsidRDefault="005357C0" w:rsidP="00B01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лицом с</w:t>
      </w:r>
      <w:r w:rsidR="00B01DED">
        <w:rPr>
          <w:rFonts w:ascii="Times New Roman" w:hAnsi="Times New Roman" w:cs="Times New Roman"/>
          <w:sz w:val="28"/>
          <w:szCs w:val="28"/>
        </w:rPr>
        <w:t xml:space="preserve">овместно с </w:t>
      </w:r>
      <w:r>
        <w:rPr>
          <w:rFonts w:ascii="Times New Roman" w:hAnsi="Times New Roman" w:cs="Times New Roman"/>
          <w:sz w:val="28"/>
          <w:szCs w:val="28"/>
        </w:rPr>
        <w:t>медицинскими работниками</w:t>
      </w:r>
      <w:r w:rsidR="00B93963">
        <w:rPr>
          <w:rFonts w:ascii="Times New Roman" w:hAnsi="Times New Roman" w:cs="Times New Roman"/>
          <w:sz w:val="28"/>
          <w:szCs w:val="28"/>
        </w:rPr>
        <w:t xml:space="preserve"> учреждения образования (или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DED">
        <w:rPr>
          <w:rFonts w:ascii="Times New Roman" w:hAnsi="Times New Roman" w:cs="Times New Roman"/>
          <w:sz w:val="28"/>
          <w:szCs w:val="28"/>
        </w:rPr>
        <w:t>территориальной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01DED">
        <w:rPr>
          <w:rFonts w:ascii="Times New Roman" w:hAnsi="Times New Roman" w:cs="Times New Roman"/>
          <w:sz w:val="28"/>
          <w:szCs w:val="28"/>
        </w:rPr>
        <w:t xml:space="preserve"> </w:t>
      </w:r>
      <w:r w:rsidR="00B01DED">
        <w:rPr>
          <w:rFonts w:ascii="Times New Roman" w:hAnsi="Times New Roman" w:cs="Times New Roman"/>
          <w:sz w:val="28"/>
          <w:szCs w:val="28"/>
        </w:rPr>
        <w:lastRenderedPageBreak/>
        <w:t>здравоохранения</w:t>
      </w:r>
      <w:r w:rsidR="00B93963">
        <w:rPr>
          <w:rFonts w:ascii="Times New Roman" w:hAnsi="Times New Roman" w:cs="Times New Roman"/>
          <w:sz w:val="28"/>
          <w:szCs w:val="28"/>
        </w:rPr>
        <w:t>)</w:t>
      </w:r>
      <w:r w:rsidR="00B01DED">
        <w:rPr>
          <w:rFonts w:ascii="Times New Roman" w:hAnsi="Times New Roman" w:cs="Times New Roman"/>
          <w:sz w:val="28"/>
          <w:szCs w:val="28"/>
        </w:rPr>
        <w:t xml:space="preserve"> определяется количество учащихся, подлежащих вакцинации.</w:t>
      </w:r>
    </w:p>
    <w:p w:rsidR="0042116A" w:rsidRPr="0042116A" w:rsidRDefault="008767FD" w:rsidP="00B01D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 А</w:t>
      </w:r>
      <w:r w:rsidR="0042116A" w:rsidRPr="0042116A">
        <w:rPr>
          <w:rFonts w:ascii="Times New Roman" w:hAnsi="Times New Roman" w:cs="Times New Roman"/>
          <w:b/>
          <w:sz w:val="28"/>
          <w:szCs w:val="28"/>
        </w:rPr>
        <w:t>кции</w:t>
      </w:r>
      <w:r w:rsidR="0042116A">
        <w:rPr>
          <w:rFonts w:ascii="Times New Roman" w:hAnsi="Times New Roman" w:cs="Times New Roman"/>
          <w:b/>
          <w:sz w:val="28"/>
          <w:szCs w:val="28"/>
        </w:rPr>
        <w:t>.</w:t>
      </w:r>
    </w:p>
    <w:p w:rsidR="0042116A" w:rsidRDefault="00B01DED" w:rsidP="00B01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Еженедельно</w:t>
      </w:r>
      <w:r w:rsidR="0042116A">
        <w:rPr>
          <w:rFonts w:ascii="Times New Roman" w:hAnsi="Times New Roman" w:cs="Times New Roman"/>
          <w:sz w:val="28"/>
          <w:szCs w:val="28"/>
        </w:rPr>
        <w:t xml:space="preserve"> (по пятницам)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</w:t>
      </w:r>
      <w:r w:rsidR="00B13715">
        <w:rPr>
          <w:rFonts w:ascii="Times New Roman" w:hAnsi="Times New Roman" w:cs="Times New Roman"/>
          <w:sz w:val="28"/>
          <w:szCs w:val="28"/>
        </w:rPr>
        <w:t xml:space="preserve">совместно с медицинскими работниками учреждения образования (или территориальной организации здравоохранения) </w:t>
      </w:r>
      <w:r w:rsidR="00640A53">
        <w:rPr>
          <w:rFonts w:ascii="Times New Roman" w:hAnsi="Times New Roman" w:cs="Times New Roman"/>
          <w:sz w:val="28"/>
          <w:szCs w:val="28"/>
        </w:rPr>
        <w:t>подводятся промежуточные итоги</w:t>
      </w:r>
      <w:r>
        <w:rPr>
          <w:rFonts w:ascii="Times New Roman" w:hAnsi="Times New Roman" w:cs="Times New Roman"/>
          <w:sz w:val="28"/>
          <w:szCs w:val="28"/>
        </w:rPr>
        <w:t xml:space="preserve"> о количеств</w:t>
      </w:r>
      <w:r w:rsidR="0042116A">
        <w:rPr>
          <w:rFonts w:ascii="Times New Roman" w:hAnsi="Times New Roman" w:cs="Times New Roman"/>
          <w:sz w:val="28"/>
          <w:szCs w:val="28"/>
        </w:rPr>
        <w:t xml:space="preserve">е привитых учащихся </w:t>
      </w:r>
      <w:r w:rsidR="00B93963">
        <w:rPr>
          <w:rFonts w:ascii="Times New Roman" w:hAnsi="Times New Roman" w:cs="Times New Roman"/>
          <w:sz w:val="28"/>
          <w:szCs w:val="28"/>
        </w:rPr>
        <w:t xml:space="preserve">с нарастающим итогом </w:t>
      </w:r>
      <w:r w:rsidR="0042116A">
        <w:rPr>
          <w:rFonts w:ascii="Times New Roman" w:hAnsi="Times New Roman" w:cs="Times New Roman"/>
          <w:sz w:val="28"/>
          <w:szCs w:val="28"/>
        </w:rPr>
        <w:t xml:space="preserve">от количества подлежащих </w:t>
      </w:r>
      <w:r w:rsidR="00C21241">
        <w:rPr>
          <w:rFonts w:ascii="Times New Roman" w:hAnsi="Times New Roman" w:cs="Times New Roman"/>
          <w:sz w:val="28"/>
          <w:szCs w:val="28"/>
        </w:rPr>
        <w:t xml:space="preserve">вакцинации </w:t>
      </w:r>
      <w:r w:rsidR="0042116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8D15EC">
        <w:rPr>
          <w:rFonts w:ascii="Times New Roman" w:hAnsi="Times New Roman" w:cs="Times New Roman"/>
          <w:sz w:val="28"/>
          <w:szCs w:val="28"/>
        </w:rPr>
        <w:t>ями 1,2</w:t>
      </w:r>
      <w:r w:rsidR="004211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241" w:rsidRDefault="0042116A" w:rsidP="00B01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месяца (март, апрель, май) формируется </w:t>
      </w:r>
      <w:r w:rsidR="00640A53">
        <w:rPr>
          <w:rFonts w:ascii="Times New Roman" w:hAnsi="Times New Roman" w:cs="Times New Roman"/>
          <w:sz w:val="28"/>
          <w:szCs w:val="28"/>
        </w:rPr>
        <w:t>окончательный отчет</w:t>
      </w:r>
      <w:r w:rsidR="00B13715">
        <w:rPr>
          <w:rFonts w:ascii="Times New Roman" w:hAnsi="Times New Roman" w:cs="Times New Roman"/>
          <w:sz w:val="28"/>
          <w:szCs w:val="28"/>
        </w:rPr>
        <w:t xml:space="preserve"> о количестве привитых учащихся с нарастающим итогом от количества подлежащих вакцинации</w:t>
      </w:r>
      <w:r w:rsidR="00640A53"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в территориальные центры гигиены и эпидемиологии в срок до 05.04.2022, 05.05.2022, 03.06.2022 за подписью руководителя учреждения.  </w:t>
      </w:r>
    </w:p>
    <w:p w:rsidR="00B01DED" w:rsidRPr="0042116A" w:rsidRDefault="0042116A" w:rsidP="00B01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месяца в каждом </w:t>
      </w:r>
      <w:r w:rsidRPr="00B01DED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93963">
        <w:rPr>
          <w:rFonts w:ascii="Times New Roman" w:hAnsi="Times New Roman" w:cs="Times New Roman"/>
          <w:sz w:val="28"/>
          <w:szCs w:val="28"/>
        </w:rPr>
        <w:t xml:space="preserve"> </w:t>
      </w:r>
      <w:r w:rsidR="00E03BD9" w:rsidRPr="002B4D07">
        <w:rPr>
          <w:rFonts w:ascii="Times New Roman" w:hAnsi="Times New Roman" w:cs="Times New Roman"/>
          <w:sz w:val="28"/>
          <w:szCs w:val="28"/>
        </w:rPr>
        <w:t>общего среднего</w:t>
      </w:r>
      <w:r w:rsidR="008D15EC">
        <w:rPr>
          <w:rFonts w:ascii="Times New Roman" w:hAnsi="Times New Roman" w:cs="Times New Roman"/>
          <w:sz w:val="28"/>
          <w:szCs w:val="28"/>
        </w:rPr>
        <w:t xml:space="preserve"> (школы)</w:t>
      </w:r>
      <w:r w:rsidR="00E03BD9">
        <w:rPr>
          <w:rFonts w:ascii="Times New Roman" w:hAnsi="Times New Roman" w:cs="Times New Roman"/>
          <w:sz w:val="28"/>
          <w:szCs w:val="28"/>
        </w:rPr>
        <w:t xml:space="preserve">, </w:t>
      </w:r>
      <w:r w:rsidR="00E03BD9" w:rsidRPr="00F56853">
        <w:rPr>
          <w:rFonts w:ascii="Times New Roman" w:hAnsi="Times New Roman" w:cs="Times New Roman"/>
          <w:sz w:val="28"/>
          <w:szCs w:val="28"/>
        </w:rPr>
        <w:t>профессионально-технического и  среднего специального образования</w:t>
      </w:r>
      <w:r w:rsidR="00E03BD9" w:rsidRPr="002B4D07">
        <w:rPr>
          <w:rFonts w:ascii="Times New Roman" w:hAnsi="Times New Roman" w:cs="Times New Roman"/>
          <w:sz w:val="28"/>
          <w:szCs w:val="28"/>
        </w:rPr>
        <w:t xml:space="preserve"> </w:t>
      </w:r>
      <w:r w:rsidR="00B93963">
        <w:rPr>
          <w:rFonts w:ascii="Times New Roman" w:hAnsi="Times New Roman" w:cs="Times New Roman"/>
          <w:sz w:val="28"/>
          <w:szCs w:val="28"/>
        </w:rPr>
        <w:t>определяется класс</w:t>
      </w:r>
      <w:r w:rsidR="00E03BD9">
        <w:rPr>
          <w:rFonts w:ascii="Times New Roman" w:hAnsi="Times New Roman" w:cs="Times New Roman"/>
          <w:sz w:val="28"/>
          <w:szCs w:val="28"/>
        </w:rPr>
        <w:t>/группа</w:t>
      </w:r>
      <w:r w:rsidR="00B93963">
        <w:rPr>
          <w:rFonts w:ascii="Times New Roman" w:hAnsi="Times New Roman" w:cs="Times New Roman"/>
          <w:sz w:val="28"/>
          <w:szCs w:val="28"/>
        </w:rPr>
        <w:t xml:space="preserve"> с максимальным %</w:t>
      </w:r>
      <w:r>
        <w:rPr>
          <w:rFonts w:ascii="Times New Roman" w:hAnsi="Times New Roman" w:cs="Times New Roman"/>
          <w:sz w:val="28"/>
          <w:szCs w:val="28"/>
        </w:rPr>
        <w:t xml:space="preserve"> охва</w:t>
      </w:r>
      <w:r w:rsidR="00B93963">
        <w:rPr>
          <w:rFonts w:ascii="Times New Roman" w:hAnsi="Times New Roman" w:cs="Times New Roman"/>
          <w:sz w:val="28"/>
          <w:szCs w:val="28"/>
        </w:rPr>
        <w:t>та</w:t>
      </w:r>
      <w:r w:rsidR="00147061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 вакцинацией против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2116A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12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2116A" w:rsidRDefault="00C21241" w:rsidP="00B01D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241">
        <w:rPr>
          <w:rFonts w:ascii="Times New Roman" w:hAnsi="Times New Roman" w:cs="Times New Roman"/>
          <w:b/>
          <w:sz w:val="28"/>
          <w:szCs w:val="28"/>
        </w:rPr>
        <w:t>2 этап акции.</w:t>
      </w:r>
    </w:p>
    <w:p w:rsidR="0002680E" w:rsidRDefault="006D3F4D" w:rsidP="00C21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информацией</w:t>
      </w:r>
      <w:r w:rsidR="001470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061">
        <w:rPr>
          <w:rFonts w:ascii="Times New Roman" w:hAnsi="Times New Roman" w:cs="Times New Roman"/>
          <w:sz w:val="28"/>
          <w:szCs w:val="28"/>
        </w:rPr>
        <w:t xml:space="preserve">предоставленной учреждениями </w:t>
      </w:r>
      <w:r w:rsidR="00E03BD9" w:rsidRPr="002B4D07">
        <w:rPr>
          <w:rFonts w:ascii="Times New Roman" w:hAnsi="Times New Roman" w:cs="Times New Roman"/>
          <w:sz w:val="28"/>
          <w:szCs w:val="28"/>
        </w:rPr>
        <w:t>общего среднего</w:t>
      </w:r>
      <w:r w:rsidR="00E03BD9">
        <w:rPr>
          <w:rFonts w:ascii="Times New Roman" w:hAnsi="Times New Roman" w:cs="Times New Roman"/>
          <w:sz w:val="28"/>
          <w:szCs w:val="28"/>
        </w:rPr>
        <w:t xml:space="preserve"> (школы), </w:t>
      </w:r>
      <w:r w:rsidR="00E03BD9" w:rsidRPr="00F56853">
        <w:rPr>
          <w:rFonts w:ascii="Times New Roman" w:hAnsi="Times New Roman" w:cs="Times New Roman"/>
          <w:sz w:val="28"/>
          <w:szCs w:val="28"/>
        </w:rPr>
        <w:t>профессионально-технического и среднего специального образования</w:t>
      </w:r>
      <w:r w:rsidR="001470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21241">
        <w:rPr>
          <w:rFonts w:ascii="Times New Roman" w:hAnsi="Times New Roman" w:cs="Times New Roman"/>
          <w:sz w:val="28"/>
          <w:szCs w:val="28"/>
        </w:rPr>
        <w:t xml:space="preserve">пециалисты территориальных центров гигиены и эпидемиологии </w:t>
      </w:r>
      <w:r w:rsidR="00C21241" w:rsidRPr="00C21241">
        <w:rPr>
          <w:rFonts w:ascii="Times New Roman" w:hAnsi="Times New Roman" w:cs="Times New Roman"/>
          <w:sz w:val="28"/>
          <w:szCs w:val="28"/>
        </w:rPr>
        <w:t>оценива</w:t>
      </w:r>
      <w:r w:rsidR="00C21241">
        <w:rPr>
          <w:rFonts w:ascii="Times New Roman" w:hAnsi="Times New Roman" w:cs="Times New Roman"/>
          <w:sz w:val="28"/>
          <w:szCs w:val="28"/>
        </w:rPr>
        <w:t>ют</w:t>
      </w:r>
      <w:r w:rsidR="00C21241" w:rsidRPr="00C21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147061">
        <w:rPr>
          <w:rFonts w:ascii="Times New Roman" w:hAnsi="Times New Roman" w:cs="Times New Roman"/>
          <w:sz w:val="28"/>
          <w:szCs w:val="28"/>
        </w:rPr>
        <w:t>привитых</w:t>
      </w:r>
      <w:proofErr w:type="gramStart"/>
      <w:r w:rsidR="00147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21241" w:rsidRPr="00C2124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C21241" w:rsidRPr="00C212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21241" w:rsidRPr="00C21241">
        <w:rPr>
          <w:rFonts w:ascii="Times New Roman" w:hAnsi="Times New Roman" w:cs="Times New Roman"/>
          <w:sz w:val="28"/>
          <w:szCs w:val="28"/>
        </w:rPr>
        <w:t>от подлежащих вакцинации учащихся между учреждениями образования на конкретной административной территории</w:t>
      </w:r>
      <w:r w:rsidR="00C21241">
        <w:rPr>
          <w:rFonts w:ascii="Times New Roman" w:hAnsi="Times New Roman" w:cs="Times New Roman"/>
          <w:sz w:val="28"/>
          <w:szCs w:val="28"/>
        </w:rPr>
        <w:t xml:space="preserve"> и определяют </w:t>
      </w:r>
      <w:r w:rsidR="00C21241" w:rsidRPr="00B01DED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47061">
        <w:rPr>
          <w:rFonts w:ascii="Times New Roman" w:hAnsi="Times New Roman" w:cs="Times New Roman"/>
          <w:sz w:val="28"/>
          <w:szCs w:val="28"/>
        </w:rPr>
        <w:t xml:space="preserve">, </w:t>
      </w:r>
      <w:r w:rsidR="00044BB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максимальн</w:t>
      </w:r>
      <w:r w:rsidR="00044BBE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BBE">
        <w:rPr>
          <w:rFonts w:ascii="Times New Roman" w:hAnsi="Times New Roman" w:cs="Times New Roman"/>
          <w:sz w:val="28"/>
          <w:szCs w:val="28"/>
        </w:rPr>
        <w:t>охватом</w:t>
      </w:r>
      <w:r>
        <w:rPr>
          <w:rFonts w:ascii="Times New Roman" w:hAnsi="Times New Roman" w:cs="Times New Roman"/>
          <w:sz w:val="28"/>
          <w:szCs w:val="28"/>
        </w:rPr>
        <w:t xml:space="preserve"> вакцинацией против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2116A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BBE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>за истекший месяц.</w:t>
      </w:r>
    </w:p>
    <w:p w:rsidR="0002680E" w:rsidRDefault="0002680E" w:rsidP="0002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одного учреждения </w:t>
      </w:r>
      <w:r w:rsidRPr="00F56853">
        <w:rPr>
          <w:rFonts w:ascii="Times New Roman" w:hAnsi="Times New Roman" w:cs="Times New Roman"/>
          <w:sz w:val="28"/>
          <w:szCs w:val="28"/>
        </w:rPr>
        <w:t>профессионально-технического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F56853">
        <w:rPr>
          <w:rFonts w:ascii="Times New Roman" w:hAnsi="Times New Roman" w:cs="Times New Roman"/>
          <w:sz w:val="28"/>
          <w:szCs w:val="28"/>
        </w:rPr>
        <w:t xml:space="preserve"> среднего специального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административной территории ранжирование не проводится, отчет о количестве привитых учащихся с нарастающим итогом от количества подлежащих вакцинации</w:t>
      </w:r>
      <w:r w:rsidRPr="00026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данном учреждении образования предоставляется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МОЦГЭиОЗ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таком же порядке, как и </w:t>
      </w:r>
      <w:r w:rsidRPr="00B01DED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я общего среднего </w:t>
      </w:r>
      <w:r w:rsidRPr="00B01DED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(школы), для ранжирования в разрезе области.</w:t>
      </w:r>
    </w:p>
    <w:p w:rsidR="006D3F4D" w:rsidRDefault="006D3F4D" w:rsidP="00C212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F4D">
        <w:rPr>
          <w:rFonts w:ascii="Times New Roman" w:hAnsi="Times New Roman" w:cs="Times New Roman"/>
          <w:b/>
          <w:sz w:val="28"/>
          <w:szCs w:val="28"/>
        </w:rPr>
        <w:t>3 этап акции.</w:t>
      </w:r>
    </w:p>
    <w:p w:rsidR="008767FD" w:rsidRDefault="008767FD" w:rsidP="00C21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7FD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УЗ «Могилевский областной центр гигиены, эпидемиологии и общественного здоровья» в соответствии с предоставленной информацией территориальными центрами гигиены и эпидемиологии </w:t>
      </w:r>
      <w:r w:rsidRPr="008767FD">
        <w:rPr>
          <w:rFonts w:ascii="Times New Roman" w:hAnsi="Times New Roman" w:cs="Times New Roman"/>
          <w:sz w:val="28"/>
          <w:szCs w:val="28"/>
        </w:rPr>
        <w:t>оценивается %</w:t>
      </w:r>
      <w:r w:rsidR="00044BBE">
        <w:rPr>
          <w:rFonts w:ascii="Times New Roman" w:hAnsi="Times New Roman" w:cs="Times New Roman"/>
          <w:sz w:val="28"/>
          <w:szCs w:val="28"/>
        </w:rPr>
        <w:t xml:space="preserve"> привитых</w:t>
      </w:r>
      <w:r w:rsidRPr="008767FD">
        <w:rPr>
          <w:rFonts w:ascii="Times New Roman" w:hAnsi="Times New Roman" w:cs="Times New Roman"/>
          <w:sz w:val="28"/>
          <w:szCs w:val="28"/>
        </w:rPr>
        <w:t xml:space="preserve"> </w:t>
      </w:r>
      <w:r w:rsidR="00044BBE" w:rsidRPr="008767FD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8767FD">
        <w:rPr>
          <w:rFonts w:ascii="Times New Roman" w:hAnsi="Times New Roman" w:cs="Times New Roman"/>
          <w:sz w:val="28"/>
          <w:szCs w:val="28"/>
        </w:rPr>
        <w:t>от подлежащих вакцинации в разрезе административных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и проводится ранжирование с определением лучшего учреждения</w:t>
      </w:r>
      <w:r w:rsidRPr="008767FD">
        <w:rPr>
          <w:rFonts w:ascii="Times New Roman" w:hAnsi="Times New Roman" w:cs="Times New Roman"/>
          <w:sz w:val="28"/>
          <w:szCs w:val="28"/>
        </w:rPr>
        <w:t xml:space="preserve"> общего среднего</w:t>
      </w:r>
      <w:r w:rsidR="0002680E">
        <w:rPr>
          <w:rFonts w:ascii="Times New Roman" w:hAnsi="Times New Roman" w:cs="Times New Roman"/>
          <w:sz w:val="28"/>
          <w:szCs w:val="28"/>
        </w:rPr>
        <w:t xml:space="preserve">, </w:t>
      </w:r>
      <w:r w:rsidR="0002680E" w:rsidRPr="00F56853">
        <w:rPr>
          <w:rFonts w:ascii="Times New Roman" w:hAnsi="Times New Roman" w:cs="Times New Roman"/>
          <w:sz w:val="28"/>
          <w:szCs w:val="28"/>
        </w:rPr>
        <w:t>профессионально-технического и  среднего специального образования</w:t>
      </w:r>
      <w:r w:rsidRPr="00876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месяца.</w:t>
      </w:r>
    </w:p>
    <w:p w:rsidR="0002680E" w:rsidRDefault="0002680E" w:rsidP="00520C0A">
      <w:pPr>
        <w:pStyle w:val="a5"/>
        <w:ind w:firstLine="709"/>
        <w:jc w:val="center"/>
        <w:rPr>
          <w:b/>
          <w:lang w:val="ru-RU"/>
        </w:rPr>
      </w:pPr>
    </w:p>
    <w:p w:rsidR="00B76277" w:rsidRPr="00B76277" w:rsidRDefault="00B76277" w:rsidP="0002680E">
      <w:pPr>
        <w:pStyle w:val="a5"/>
        <w:ind w:firstLine="709"/>
        <w:jc w:val="right"/>
        <w:rPr>
          <w:lang w:val="ru-RU"/>
        </w:rPr>
      </w:pPr>
      <w:bookmarkStart w:id="0" w:name="_GoBack"/>
      <w:bookmarkEnd w:id="0"/>
    </w:p>
    <w:sectPr w:rsidR="00B76277" w:rsidRPr="00B76277" w:rsidSect="006D3F4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0A" w:rsidRDefault="00F1300A" w:rsidP="006D3F4D">
      <w:pPr>
        <w:spacing w:after="0" w:line="240" w:lineRule="auto"/>
      </w:pPr>
      <w:r>
        <w:separator/>
      </w:r>
    </w:p>
  </w:endnote>
  <w:endnote w:type="continuationSeparator" w:id="0">
    <w:p w:rsidR="00F1300A" w:rsidRDefault="00F1300A" w:rsidP="006D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473375"/>
      <w:docPartObj>
        <w:docPartGallery w:val="Page Numbers (Bottom of Page)"/>
        <w:docPartUnique/>
      </w:docPartObj>
    </w:sdtPr>
    <w:sdtEndPr/>
    <w:sdtContent>
      <w:p w:rsidR="00147061" w:rsidRDefault="00E92C59">
        <w:pPr>
          <w:pStyle w:val="aa"/>
          <w:jc w:val="right"/>
        </w:pPr>
        <w:r>
          <w:fldChar w:fldCharType="begin"/>
        </w:r>
        <w:r w:rsidR="00147061">
          <w:instrText>PAGE   \* MERGEFORMAT</w:instrText>
        </w:r>
        <w:r>
          <w:fldChar w:fldCharType="separate"/>
        </w:r>
        <w:r w:rsidR="00273275">
          <w:rPr>
            <w:noProof/>
          </w:rPr>
          <w:t>2</w:t>
        </w:r>
        <w:r>
          <w:fldChar w:fldCharType="end"/>
        </w:r>
      </w:p>
    </w:sdtContent>
  </w:sdt>
  <w:p w:rsidR="00147061" w:rsidRDefault="0014706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0A" w:rsidRDefault="00F1300A" w:rsidP="006D3F4D">
      <w:pPr>
        <w:spacing w:after="0" w:line="240" w:lineRule="auto"/>
      </w:pPr>
      <w:r>
        <w:separator/>
      </w:r>
    </w:p>
  </w:footnote>
  <w:footnote w:type="continuationSeparator" w:id="0">
    <w:p w:rsidR="00F1300A" w:rsidRDefault="00F1300A" w:rsidP="006D3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0CDF"/>
    <w:multiLevelType w:val="hybridMultilevel"/>
    <w:tmpl w:val="15AE33C2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E3E45"/>
    <w:multiLevelType w:val="hybridMultilevel"/>
    <w:tmpl w:val="5BC64066"/>
    <w:lvl w:ilvl="0" w:tplc="49CA5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9584F"/>
    <w:multiLevelType w:val="hybridMultilevel"/>
    <w:tmpl w:val="416C31B0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71586"/>
    <w:multiLevelType w:val="hybridMultilevel"/>
    <w:tmpl w:val="CC72ED3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425F17"/>
    <w:multiLevelType w:val="hybridMultilevel"/>
    <w:tmpl w:val="F08018C0"/>
    <w:lvl w:ilvl="0" w:tplc="49CA5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B28B5"/>
    <w:multiLevelType w:val="hybridMultilevel"/>
    <w:tmpl w:val="C3C85108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F543C"/>
    <w:multiLevelType w:val="hybridMultilevel"/>
    <w:tmpl w:val="71F8D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36F4A"/>
    <w:multiLevelType w:val="hybridMultilevel"/>
    <w:tmpl w:val="7D628E34"/>
    <w:lvl w:ilvl="0" w:tplc="E918CF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6B7CDA"/>
    <w:multiLevelType w:val="hybridMultilevel"/>
    <w:tmpl w:val="1BAC1102"/>
    <w:lvl w:ilvl="0" w:tplc="49CA56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66ABB"/>
    <w:multiLevelType w:val="hybridMultilevel"/>
    <w:tmpl w:val="8A601A42"/>
    <w:lvl w:ilvl="0" w:tplc="49CA5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E368D"/>
    <w:multiLevelType w:val="hybridMultilevel"/>
    <w:tmpl w:val="2C38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04501"/>
    <w:multiLevelType w:val="hybridMultilevel"/>
    <w:tmpl w:val="58AA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1D6"/>
    <w:rsid w:val="0002680E"/>
    <w:rsid w:val="00044BBE"/>
    <w:rsid w:val="00060CC0"/>
    <w:rsid w:val="0011079E"/>
    <w:rsid w:val="00147061"/>
    <w:rsid w:val="001708C9"/>
    <w:rsid w:val="001A463B"/>
    <w:rsid w:val="001F0695"/>
    <w:rsid w:val="00217F94"/>
    <w:rsid w:val="00232F73"/>
    <w:rsid w:val="00273275"/>
    <w:rsid w:val="00274850"/>
    <w:rsid w:val="002A040D"/>
    <w:rsid w:val="002B4D07"/>
    <w:rsid w:val="002E5A2E"/>
    <w:rsid w:val="00300490"/>
    <w:rsid w:val="003F6902"/>
    <w:rsid w:val="0042116A"/>
    <w:rsid w:val="00435CF2"/>
    <w:rsid w:val="004C7AC2"/>
    <w:rsid w:val="00520C0A"/>
    <w:rsid w:val="005357C0"/>
    <w:rsid w:val="005C448C"/>
    <w:rsid w:val="005E76E4"/>
    <w:rsid w:val="00604FE0"/>
    <w:rsid w:val="00640A53"/>
    <w:rsid w:val="00656474"/>
    <w:rsid w:val="006D3F4D"/>
    <w:rsid w:val="00776670"/>
    <w:rsid w:val="008417A4"/>
    <w:rsid w:val="008551B4"/>
    <w:rsid w:val="008767FD"/>
    <w:rsid w:val="00887EF6"/>
    <w:rsid w:val="008D15EC"/>
    <w:rsid w:val="00955F07"/>
    <w:rsid w:val="009C5CD1"/>
    <w:rsid w:val="009E126E"/>
    <w:rsid w:val="009F6D90"/>
    <w:rsid w:val="00A12E59"/>
    <w:rsid w:val="00A923BA"/>
    <w:rsid w:val="00AB68B8"/>
    <w:rsid w:val="00B01DED"/>
    <w:rsid w:val="00B13715"/>
    <w:rsid w:val="00B46D1A"/>
    <w:rsid w:val="00B54D37"/>
    <w:rsid w:val="00B76277"/>
    <w:rsid w:val="00B93963"/>
    <w:rsid w:val="00BB5534"/>
    <w:rsid w:val="00C21241"/>
    <w:rsid w:val="00C51067"/>
    <w:rsid w:val="00D003A4"/>
    <w:rsid w:val="00D02621"/>
    <w:rsid w:val="00D15D2F"/>
    <w:rsid w:val="00D345D5"/>
    <w:rsid w:val="00E03BD9"/>
    <w:rsid w:val="00E92C59"/>
    <w:rsid w:val="00EE4E76"/>
    <w:rsid w:val="00F1300A"/>
    <w:rsid w:val="00F56853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3BA"/>
    <w:pPr>
      <w:ind w:left="720"/>
      <w:contextualSpacing/>
    </w:pPr>
  </w:style>
  <w:style w:type="paragraph" w:styleId="a5">
    <w:name w:val="No Spacing"/>
    <w:basedOn w:val="a"/>
    <w:link w:val="a6"/>
    <w:uiPriority w:val="99"/>
    <w:qFormat/>
    <w:rsid w:val="008417A4"/>
    <w:pPr>
      <w:spacing w:after="0" w:line="240" w:lineRule="auto"/>
      <w:ind w:firstLine="425"/>
    </w:pPr>
    <w:rPr>
      <w:rFonts w:ascii="Times New Roman" w:hAnsi="Times New Roman" w:cs="Times New Roman"/>
      <w:sz w:val="28"/>
      <w:szCs w:val="28"/>
      <w:lang w:val="en-US" w:bidi="en-US"/>
    </w:rPr>
  </w:style>
  <w:style w:type="character" w:customStyle="1" w:styleId="a6">
    <w:name w:val="Без интервала Знак"/>
    <w:link w:val="a5"/>
    <w:uiPriority w:val="99"/>
    <w:locked/>
    <w:rsid w:val="008417A4"/>
    <w:rPr>
      <w:rFonts w:ascii="Times New Roman" w:hAnsi="Times New Roman" w:cs="Times New Roman"/>
      <w:sz w:val="28"/>
      <w:szCs w:val="28"/>
      <w:lang w:val="en-US" w:bidi="en-US"/>
    </w:rPr>
  </w:style>
  <w:style w:type="character" w:styleId="a7">
    <w:name w:val="Hyperlink"/>
    <w:basedOn w:val="a0"/>
    <w:uiPriority w:val="99"/>
    <w:unhideWhenUsed/>
    <w:rsid w:val="002B4D0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D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3F4D"/>
  </w:style>
  <w:style w:type="paragraph" w:styleId="aa">
    <w:name w:val="footer"/>
    <w:basedOn w:val="a"/>
    <w:link w:val="ab"/>
    <w:uiPriority w:val="99"/>
    <w:unhideWhenUsed/>
    <w:rsid w:val="006D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3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3BA"/>
    <w:pPr>
      <w:ind w:left="720"/>
      <w:contextualSpacing/>
    </w:pPr>
  </w:style>
  <w:style w:type="paragraph" w:styleId="a5">
    <w:name w:val="No Spacing"/>
    <w:basedOn w:val="a"/>
    <w:link w:val="a6"/>
    <w:uiPriority w:val="99"/>
    <w:qFormat/>
    <w:rsid w:val="008417A4"/>
    <w:pPr>
      <w:spacing w:after="0" w:line="240" w:lineRule="auto"/>
      <w:ind w:firstLine="425"/>
    </w:pPr>
    <w:rPr>
      <w:rFonts w:ascii="Times New Roman" w:hAnsi="Times New Roman" w:cs="Times New Roman"/>
      <w:sz w:val="28"/>
      <w:szCs w:val="28"/>
      <w:lang w:val="en-US" w:bidi="en-US"/>
    </w:rPr>
  </w:style>
  <w:style w:type="character" w:customStyle="1" w:styleId="a6">
    <w:name w:val="Без интервала Знак"/>
    <w:link w:val="a5"/>
    <w:uiPriority w:val="99"/>
    <w:locked/>
    <w:rsid w:val="008417A4"/>
    <w:rPr>
      <w:rFonts w:ascii="Times New Roman" w:hAnsi="Times New Roman" w:cs="Times New Roman"/>
      <w:sz w:val="28"/>
      <w:szCs w:val="28"/>
      <w:lang w:val="en-US" w:bidi="en-US"/>
    </w:rPr>
  </w:style>
  <w:style w:type="character" w:styleId="a7">
    <w:name w:val="Hyperlink"/>
    <w:basedOn w:val="a0"/>
    <w:uiPriority w:val="99"/>
    <w:unhideWhenUsed/>
    <w:rsid w:val="002B4D0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D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3F4D"/>
  </w:style>
  <w:style w:type="paragraph" w:styleId="aa">
    <w:name w:val="footer"/>
    <w:basedOn w:val="a"/>
    <w:link w:val="ab"/>
    <w:uiPriority w:val="99"/>
    <w:unhideWhenUsed/>
    <w:rsid w:val="006D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Л. Петерсон</dc:creator>
  <cp:lastModifiedBy>Милевская Елена Викторовна</cp:lastModifiedBy>
  <cp:revision>3</cp:revision>
  <cp:lastPrinted>2022-03-03T14:10:00Z</cp:lastPrinted>
  <dcterms:created xsi:type="dcterms:W3CDTF">2022-03-23T13:14:00Z</dcterms:created>
  <dcterms:modified xsi:type="dcterms:W3CDTF">2022-03-30T14:14:00Z</dcterms:modified>
</cp:coreProperties>
</file>