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959"/>
        <w:gridCol w:w="793"/>
        <w:gridCol w:w="283"/>
        <w:gridCol w:w="182"/>
        <w:gridCol w:w="369"/>
        <w:gridCol w:w="1444"/>
        <w:gridCol w:w="1029"/>
        <w:gridCol w:w="4012"/>
      </w:tblGrid>
      <w:tr w:rsidR="00D868E3" w:rsidRPr="00C5724F" w:rsidTr="0014118A">
        <w:tc>
          <w:tcPr>
            <w:tcW w:w="4219" w:type="dxa"/>
            <w:gridSpan w:val="6"/>
            <w:tcBorders>
              <w:bottom w:val="single" w:sz="4" w:space="0" w:color="auto"/>
            </w:tcBorders>
            <w:shd w:val="clear" w:color="auto" w:fill="auto"/>
          </w:tcPr>
          <w:p w:rsidR="00D868E3" w:rsidRPr="00EE4833" w:rsidRDefault="000B7E70" w:rsidP="00DB43C7">
            <w:pPr>
              <w:jc w:val="center"/>
              <w:rPr>
                <w:rFonts w:ascii="Times New Roman" w:hAnsi="Times New Roman"/>
                <w:bCs/>
                <w:sz w:val="20"/>
              </w:rPr>
            </w:pPr>
            <w:bookmarkStart w:id="0" w:name="_GoBack"/>
            <w:bookmarkEnd w:id="0"/>
            <w:r w:rsidRPr="00EE4833">
              <w:rPr>
                <w:rFonts w:ascii="Times New Roman" w:hAnsi="Times New Roman"/>
                <w:bCs/>
                <w:sz w:val="20"/>
              </w:rPr>
              <w:t>Фiлiял д</w:t>
            </w:r>
            <w:r w:rsidR="00D868E3" w:rsidRPr="00EE4833">
              <w:rPr>
                <w:rFonts w:ascii="Times New Roman" w:hAnsi="Times New Roman"/>
                <w:bCs/>
                <w:sz w:val="20"/>
              </w:rPr>
              <w:t xml:space="preserve">зяржаўнай установы </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 xml:space="preserve">«Дзяржаўны энергетычны i  </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газавы нагляд»</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па Магiл</w:t>
            </w:r>
            <w:r w:rsidR="008966CC" w:rsidRPr="00EE4833">
              <w:rPr>
                <w:rFonts w:ascii="Times New Roman" w:hAnsi="Times New Roman"/>
                <w:bCs/>
                <w:sz w:val="20"/>
              </w:rPr>
              <w:t>ё</w:t>
            </w:r>
            <w:r w:rsidRPr="00EE4833">
              <w:rPr>
                <w:rFonts w:ascii="Times New Roman" w:hAnsi="Times New Roman"/>
                <w:bCs/>
                <w:sz w:val="20"/>
              </w:rPr>
              <w:t>ўскай вобласцi</w:t>
            </w:r>
          </w:p>
          <w:p w:rsidR="0069083A" w:rsidRPr="00C5724F" w:rsidRDefault="0069083A" w:rsidP="00DB43C7">
            <w:pPr>
              <w:jc w:val="center"/>
              <w:rPr>
                <w:rFonts w:ascii="Times New Roman" w:hAnsi="Times New Roman"/>
                <w:b/>
                <w:sz w:val="22"/>
                <w:szCs w:val="22"/>
              </w:rPr>
            </w:pPr>
          </w:p>
          <w:p w:rsidR="00D868E3" w:rsidRDefault="00D868E3" w:rsidP="00D868E3">
            <w:pPr>
              <w:jc w:val="center"/>
              <w:rPr>
                <w:rFonts w:ascii="Times New Roman" w:hAnsi="Times New Roman"/>
                <w:b/>
                <w:sz w:val="22"/>
                <w:szCs w:val="22"/>
              </w:rPr>
            </w:pPr>
            <w:r w:rsidRPr="008F2D19">
              <w:rPr>
                <w:rFonts w:ascii="Times New Roman" w:hAnsi="Times New Roman"/>
                <w:b/>
                <w:sz w:val="22"/>
                <w:szCs w:val="22"/>
              </w:rPr>
              <w:t>МАГIЛ</w:t>
            </w:r>
            <w:r w:rsidR="008966CC">
              <w:rPr>
                <w:rFonts w:ascii="Times New Roman" w:hAnsi="Times New Roman"/>
                <w:b/>
                <w:sz w:val="22"/>
                <w:szCs w:val="22"/>
              </w:rPr>
              <w:t>Ё</w:t>
            </w:r>
            <w:r w:rsidRPr="008F2D19">
              <w:rPr>
                <w:rFonts w:ascii="Times New Roman" w:hAnsi="Times New Roman"/>
                <w:b/>
                <w:sz w:val="22"/>
                <w:szCs w:val="22"/>
              </w:rPr>
              <w:t>ЎСКАЕ МIЖРА</w:t>
            </w:r>
            <w:r>
              <w:rPr>
                <w:rFonts w:ascii="Times New Roman" w:hAnsi="Times New Roman"/>
                <w:b/>
                <w:sz w:val="22"/>
                <w:szCs w:val="22"/>
              </w:rPr>
              <w:t>Ё</w:t>
            </w:r>
            <w:r w:rsidRPr="008F2D19">
              <w:rPr>
                <w:rFonts w:ascii="Times New Roman" w:hAnsi="Times New Roman"/>
                <w:b/>
                <w:sz w:val="22"/>
                <w:szCs w:val="22"/>
              </w:rPr>
              <w:t>ННАЕ АДДЗЯЛЕННЕ</w:t>
            </w:r>
          </w:p>
          <w:p w:rsidR="00D868E3" w:rsidRPr="00803F61" w:rsidRDefault="00D868E3" w:rsidP="00D868E3">
            <w:pPr>
              <w:jc w:val="center"/>
              <w:rPr>
                <w:rFonts w:ascii="Times New Roman" w:hAnsi="Times New Roman"/>
                <w:b/>
                <w:sz w:val="20"/>
              </w:rPr>
            </w:pPr>
            <w:r w:rsidRPr="00137115">
              <w:rPr>
                <w:rFonts w:ascii="Times New Roman" w:hAnsi="Times New Roman"/>
                <w:b/>
                <w:sz w:val="20"/>
              </w:rPr>
              <w:t xml:space="preserve">Круглянская </w:t>
            </w:r>
            <w:r w:rsidRPr="00803F61">
              <w:rPr>
                <w:rFonts w:ascii="Times New Roman" w:hAnsi="Times New Roman"/>
                <w:b/>
                <w:sz w:val="20"/>
              </w:rPr>
              <w:t>раённая энергагаз</w:t>
            </w:r>
            <w:r w:rsidRPr="00803F61">
              <w:rPr>
                <w:rFonts w:ascii="Times New Roman" w:hAnsi="Times New Roman"/>
                <w:b/>
                <w:sz w:val="20"/>
                <w:lang w:val="en-US"/>
              </w:rPr>
              <w:t>i</w:t>
            </w:r>
            <w:r w:rsidRPr="00803F61">
              <w:rPr>
                <w:rFonts w:ascii="Times New Roman" w:hAnsi="Times New Roman"/>
                <w:b/>
                <w:sz w:val="20"/>
              </w:rPr>
              <w:t>нспекцыя</w:t>
            </w:r>
          </w:p>
          <w:p w:rsidR="00D868E3" w:rsidRPr="004251B0" w:rsidRDefault="00D868E3" w:rsidP="00D868E3">
            <w:pPr>
              <w:tabs>
                <w:tab w:val="left" w:pos="1985"/>
              </w:tabs>
              <w:jc w:val="center"/>
              <w:rPr>
                <w:rFonts w:ascii="Times New Roman" w:hAnsi="Times New Roman"/>
                <w:b/>
                <w:noProof/>
                <w:spacing w:val="-20"/>
                <w:sz w:val="20"/>
              </w:rPr>
            </w:pPr>
          </w:p>
          <w:p w:rsidR="00D868E3" w:rsidRPr="00137115" w:rsidRDefault="00D868E3" w:rsidP="00D868E3">
            <w:pPr>
              <w:tabs>
                <w:tab w:val="left" w:pos="1985"/>
              </w:tabs>
              <w:jc w:val="center"/>
              <w:rPr>
                <w:rFonts w:ascii="Times New Roman" w:hAnsi="Times New Roman"/>
                <w:bCs/>
                <w:noProof/>
                <w:sz w:val="20"/>
              </w:rPr>
            </w:pPr>
            <w:r w:rsidRPr="00137115">
              <w:rPr>
                <w:rFonts w:ascii="Times New Roman" w:hAnsi="Times New Roman"/>
                <w:bCs/>
                <w:noProof/>
                <w:sz w:val="20"/>
              </w:rPr>
              <w:t>прав. Партызанскi</w:t>
            </w:r>
            <w:r w:rsidR="0042224F">
              <w:rPr>
                <w:rFonts w:ascii="Times New Roman" w:hAnsi="Times New Roman"/>
                <w:bCs/>
                <w:noProof/>
                <w:sz w:val="20"/>
              </w:rPr>
              <w:t>, 1-ы</w:t>
            </w:r>
            <w:r w:rsidRPr="00137115">
              <w:rPr>
                <w:rFonts w:ascii="Times New Roman" w:hAnsi="Times New Roman"/>
                <w:bCs/>
                <w:noProof/>
                <w:sz w:val="20"/>
              </w:rPr>
              <w:t xml:space="preserve">, 7, </w:t>
            </w:r>
            <w:smartTag w:uri="urn:schemas-microsoft-com:office:smarttags" w:element="metricconverter">
              <w:smartTagPr>
                <w:attr w:name="ProductID" w:val="213180, г"/>
              </w:smartTagPr>
              <w:r w:rsidRPr="00137115">
                <w:rPr>
                  <w:rFonts w:ascii="Times New Roman" w:hAnsi="Times New Roman"/>
                  <w:bCs/>
                  <w:noProof/>
                  <w:sz w:val="20"/>
                </w:rPr>
                <w:t>213180, г</w:t>
              </w:r>
            </w:smartTag>
            <w:r w:rsidRPr="00137115">
              <w:rPr>
                <w:rFonts w:ascii="Times New Roman" w:hAnsi="Times New Roman"/>
                <w:bCs/>
                <w:noProof/>
                <w:sz w:val="20"/>
              </w:rPr>
              <w:t>. Круглае</w:t>
            </w:r>
          </w:p>
          <w:p w:rsidR="00D868E3" w:rsidRDefault="00BC11EB" w:rsidP="00BC11EB">
            <w:pPr>
              <w:tabs>
                <w:tab w:val="left" w:pos="1985"/>
              </w:tabs>
              <w:jc w:val="center"/>
              <w:rPr>
                <w:rFonts w:ascii="Times New Roman" w:hAnsi="Times New Roman"/>
                <w:bCs/>
                <w:noProof/>
                <w:sz w:val="20"/>
              </w:rPr>
            </w:pPr>
            <w:r>
              <w:rPr>
                <w:rFonts w:ascii="Times New Roman" w:hAnsi="Times New Roman"/>
                <w:bCs/>
                <w:noProof/>
                <w:sz w:val="20"/>
              </w:rPr>
              <w:t>тэлефон/факс (8-02234) 7-20-50</w:t>
            </w:r>
          </w:p>
          <w:p w:rsidR="00012F1C" w:rsidRPr="00012F1C" w:rsidRDefault="00012F1C" w:rsidP="00012F1C">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003B6EF3" w:rsidRPr="00FA2F22">
              <w:rPr>
                <w:rFonts w:ascii="Times New Roman" w:hAnsi="Times New Roman"/>
                <w:bCs/>
                <w:noProof/>
                <w:sz w:val="20"/>
                <w:lang w:val="en-US"/>
              </w:rPr>
              <w:t>http</w:t>
            </w:r>
            <w:r w:rsidR="003B6EF3" w:rsidRPr="00FA2F22">
              <w:rPr>
                <w:rFonts w:ascii="Times New Roman" w:hAnsi="Times New Roman"/>
                <w:bCs/>
                <w:noProof/>
                <w:sz w:val="20"/>
              </w:rPr>
              <w:t>://</w:t>
            </w:r>
            <w:r w:rsidR="003B6EF3" w:rsidRPr="00FA2F22">
              <w:rPr>
                <w:rFonts w:ascii="Times New Roman" w:hAnsi="Times New Roman"/>
                <w:bCs/>
                <w:noProof/>
                <w:sz w:val="20"/>
                <w:lang w:val="en-US"/>
              </w:rPr>
              <w:t>gosenergogaznadzor</w:t>
            </w:r>
            <w:r w:rsidR="003B6EF3" w:rsidRPr="00FA2F22">
              <w:rPr>
                <w:rFonts w:ascii="Times New Roman" w:hAnsi="Times New Roman"/>
                <w:bCs/>
                <w:noProof/>
                <w:sz w:val="20"/>
              </w:rPr>
              <w:t>.</w:t>
            </w:r>
            <w:r w:rsidR="003B6EF3" w:rsidRPr="00FA2F22">
              <w:rPr>
                <w:rFonts w:ascii="Times New Roman" w:hAnsi="Times New Roman"/>
                <w:bCs/>
                <w:noProof/>
                <w:sz w:val="20"/>
                <w:lang w:val="en-US"/>
              </w:rPr>
              <w:t>by</w:t>
            </w:r>
            <w:r w:rsidR="003B6EF3" w:rsidRPr="00FA2F22">
              <w:rPr>
                <w:rFonts w:ascii="Times New Roman" w:hAnsi="Times New Roman"/>
                <w:bCs/>
                <w:noProof/>
                <w:sz w:val="20"/>
              </w:rPr>
              <w:t>/</w:t>
            </w:r>
          </w:p>
          <w:p w:rsidR="00BC11EB" w:rsidRPr="00A51AA3" w:rsidRDefault="00BC11EB" w:rsidP="00BC11EB">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760907" w:rsidRPr="00A73188" w:rsidRDefault="00760907" w:rsidP="00760907">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760907" w:rsidRDefault="00760907" w:rsidP="00760907">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ААТ </w:t>
            </w:r>
            <w:r>
              <w:rPr>
                <w:rFonts w:ascii="Times New Roman" w:hAnsi="Times New Roman"/>
                <w:color w:val="000000"/>
                <w:sz w:val="18"/>
                <w:szCs w:val="18"/>
              </w:rPr>
              <w:t>«</w:t>
            </w:r>
            <w:r w:rsidRPr="00A51AA3">
              <w:rPr>
                <w:rFonts w:ascii="Times New Roman" w:hAnsi="Times New Roman"/>
                <w:color w:val="000000"/>
                <w:sz w:val="18"/>
                <w:szCs w:val="18"/>
              </w:rPr>
              <w:t>ААБ Беларусбанк»</w:t>
            </w:r>
          </w:p>
          <w:p w:rsidR="00BC11EB" w:rsidRPr="00BC11EB" w:rsidRDefault="00760907" w:rsidP="00760907">
            <w:pPr>
              <w:tabs>
                <w:tab w:val="left" w:pos="1985"/>
              </w:tabs>
              <w:jc w:val="center"/>
              <w:rPr>
                <w:rFonts w:ascii="Times New Roman" w:hAnsi="Times New Roman"/>
                <w:bCs/>
                <w:noProof/>
                <w:sz w:val="20"/>
              </w:rPr>
            </w:pPr>
            <w:r>
              <w:rPr>
                <w:rFonts w:ascii="Times New Roman" w:hAnsi="Times New Roman"/>
                <w:color w:val="000000"/>
                <w:sz w:val="18"/>
                <w:szCs w:val="18"/>
              </w:rPr>
              <w:t>Б</w:t>
            </w:r>
            <w:r w:rsidRPr="00A51AA3">
              <w:rPr>
                <w:rFonts w:ascii="Times New Roman" w:hAnsi="Times New Roman"/>
                <w:color w:val="000000"/>
                <w:sz w:val="18"/>
                <w:szCs w:val="18"/>
              </w:rPr>
              <w:t>I</w:t>
            </w:r>
            <w:r>
              <w:rPr>
                <w:rFonts w:ascii="Times New Roman" w:hAnsi="Times New Roman"/>
                <w:color w:val="000000"/>
                <w:sz w:val="18"/>
                <w:szCs w:val="18"/>
              </w:rPr>
              <w:t>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487E23">
              <w:rPr>
                <w:rFonts w:ascii="Times New Roman" w:hAnsi="Times New Roman"/>
                <w:color w:val="000000"/>
                <w:sz w:val="18"/>
                <w:szCs w:val="18"/>
              </w:rPr>
              <w:t>2</w:t>
            </w:r>
            <w:r>
              <w:rPr>
                <w:rFonts w:ascii="Times New Roman" w:hAnsi="Times New Roman"/>
                <w:color w:val="000000"/>
                <w:sz w:val="18"/>
                <w:szCs w:val="18"/>
                <w:lang w:val="en-US"/>
              </w:rPr>
              <w:t>X</w:t>
            </w:r>
          </w:p>
        </w:tc>
        <w:tc>
          <w:tcPr>
            <w:tcW w:w="1178" w:type="dxa"/>
            <w:tcBorders>
              <w:bottom w:val="single" w:sz="4" w:space="0" w:color="auto"/>
            </w:tcBorders>
            <w:shd w:val="clear" w:color="auto" w:fill="auto"/>
          </w:tcPr>
          <w:p w:rsidR="00D868E3" w:rsidRPr="00C5724F" w:rsidRDefault="00D868E3" w:rsidP="00DB43C7">
            <w:pPr>
              <w:spacing w:before="120"/>
              <w:rPr>
                <w:rFonts w:ascii="Times New Roman" w:hAnsi="Times New Roman"/>
                <w:u w:val="single"/>
              </w:rPr>
            </w:pPr>
          </w:p>
        </w:tc>
        <w:tc>
          <w:tcPr>
            <w:tcW w:w="4209" w:type="dxa"/>
            <w:tcBorders>
              <w:bottom w:val="single" w:sz="4" w:space="0" w:color="auto"/>
            </w:tcBorders>
            <w:shd w:val="clear" w:color="auto" w:fill="auto"/>
          </w:tcPr>
          <w:p w:rsidR="00D868E3" w:rsidRPr="00EE4833" w:rsidRDefault="00D868E3" w:rsidP="00DB43C7">
            <w:pPr>
              <w:jc w:val="center"/>
              <w:rPr>
                <w:rFonts w:ascii="Times New Roman" w:hAnsi="Times New Roman"/>
                <w:bCs/>
                <w:sz w:val="20"/>
              </w:rPr>
            </w:pPr>
            <w:r w:rsidRPr="00EE4833">
              <w:rPr>
                <w:rFonts w:ascii="Times New Roman" w:hAnsi="Times New Roman"/>
                <w:bCs/>
                <w:sz w:val="20"/>
              </w:rPr>
              <w:t xml:space="preserve">Филиал </w:t>
            </w:r>
            <w:r w:rsidR="000B7E70" w:rsidRPr="00EE4833">
              <w:rPr>
                <w:rFonts w:ascii="Times New Roman" w:hAnsi="Times New Roman"/>
                <w:bCs/>
                <w:sz w:val="20"/>
              </w:rPr>
              <w:t>г</w:t>
            </w:r>
            <w:r w:rsidRPr="00EE4833">
              <w:rPr>
                <w:rFonts w:ascii="Times New Roman" w:hAnsi="Times New Roman"/>
                <w:bCs/>
                <w:sz w:val="20"/>
              </w:rPr>
              <w:t>осударственного учреждения</w:t>
            </w:r>
          </w:p>
          <w:p w:rsidR="00EE4833" w:rsidRDefault="00D868E3" w:rsidP="00DB43C7">
            <w:pPr>
              <w:jc w:val="center"/>
              <w:rPr>
                <w:rFonts w:ascii="Times New Roman" w:hAnsi="Times New Roman"/>
                <w:bCs/>
                <w:sz w:val="20"/>
              </w:rPr>
            </w:pPr>
            <w:r w:rsidRPr="00EE4833">
              <w:rPr>
                <w:rFonts w:ascii="Times New Roman" w:hAnsi="Times New Roman"/>
                <w:bCs/>
                <w:sz w:val="20"/>
              </w:rPr>
              <w:t>«Государственный энергетический и</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 xml:space="preserve"> газовый надзор» </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по Могил</w:t>
            </w:r>
            <w:r w:rsidR="008966CC" w:rsidRPr="00EE4833">
              <w:rPr>
                <w:rFonts w:ascii="Times New Roman" w:hAnsi="Times New Roman"/>
                <w:bCs/>
                <w:sz w:val="20"/>
              </w:rPr>
              <w:t>ё</w:t>
            </w:r>
            <w:r w:rsidRPr="00EE4833">
              <w:rPr>
                <w:rFonts w:ascii="Times New Roman" w:hAnsi="Times New Roman"/>
                <w:bCs/>
                <w:sz w:val="20"/>
              </w:rPr>
              <w:t>вской области</w:t>
            </w:r>
          </w:p>
          <w:p w:rsidR="0069083A" w:rsidRPr="00C5724F" w:rsidRDefault="0069083A" w:rsidP="00DB43C7">
            <w:pPr>
              <w:jc w:val="center"/>
              <w:rPr>
                <w:rFonts w:ascii="Times New Roman" w:hAnsi="Times New Roman"/>
                <w:b/>
                <w:sz w:val="22"/>
                <w:szCs w:val="22"/>
              </w:rPr>
            </w:pPr>
          </w:p>
          <w:p w:rsidR="00D868E3" w:rsidRDefault="00D868E3" w:rsidP="00D868E3">
            <w:pPr>
              <w:jc w:val="center"/>
              <w:rPr>
                <w:rFonts w:ascii="Times New Roman" w:hAnsi="Times New Roman"/>
                <w:b/>
                <w:sz w:val="22"/>
                <w:szCs w:val="22"/>
              </w:rPr>
            </w:pPr>
            <w:r>
              <w:rPr>
                <w:rFonts w:ascii="Times New Roman" w:hAnsi="Times New Roman"/>
                <w:b/>
                <w:sz w:val="22"/>
                <w:szCs w:val="22"/>
              </w:rPr>
              <w:t>МОГИЛ</w:t>
            </w:r>
            <w:r w:rsidR="008966CC">
              <w:rPr>
                <w:rFonts w:ascii="Times New Roman" w:hAnsi="Times New Roman"/>
                <w:b/>
                <w:sz w:val="22"/>
                <w:szCs w:val="22"/>
              </w:rPr>
              <w:t>Ё</w:t>
            </w:r>
            <w:r>
              <w:rPr>
                <w:rFonts w:ascii="Times New Roman" w:hAnsi="Times New Roman"/>
                <w:b/>
                <w:sz w:val="22"/>
                <w:szCs w:val="22"/>
              </w:rPr>
              <w:t>ВСКОЕ МЕЖРАЙОННОЕ</w:t>
            </w:r>
          </w:p>
          <w:p w:rsidR="00D868E3" w:rsidRDefault="00D868E3" w:rsidP="00D868E3">
            <w:pPr>
              <w:jc w:val="center"/>
              <w:rPr>
                <w:rFonts w:ascii="Times New Roman" w:hAnsi="Times New Roman"/>
                <w:b/>
                <w:sz w:val="22"/>
                <w:szCs w:val="22"/>
              </w:rPr>
            </w:pPr>
            <w:r>
              <w:rPr>
                <w:rFonts w:ascii="Times New Roman" w:hAnsi="Times New Roman"/>
                <w:b/>
                <w:sz w:val="22"/>
                <w:szCs w:val="22"/>
              </w:rPr>
              <w:t>ОТДЕЛЕНИЕ</w:t>
            </w:r>
          </w:p>
          <w:p w:rsidR="00D868E3" w:rsidRPr="0014118A" w:rsidRDefault="00D868E3" w:rsidP="00D868E3">
            <w:pPr>
              <w:jc w:val="center"/>
              <w:rPr>
                <w:rFonts w:ascii="Times New Roman" w:hAnsi="Times New Roman"/>
                <w:b/>
                <w:spacing w:val="-6"/>
                <w:sz w:val="22"/>
                <w:szCs w:val="22"/>
              </w:rPr>
            </w:pPr>
            <w:r w:rsidRPr="0014118A">
              <w:rPr>
                <w:rFonts w:ascii="Times New Roman" w:hAnsi="Times New Roman"/>
                <w:b/>
                <w:spacing w:val="-6"/>
                <w:sz w:val="20"/>
              </w:rPr>
              <w:t>Круглянская районная энергогазинспекци</w:t>
            </w:r>
            <w:r w:rsidRPr="0014118A">
              <w:rPr>
                <w:rFonts w:ascii="Times New Roman" w:hAnsi="Times New Roman"/>
                <w:b/>
                <w:spacing w:val="-6"/>
                <w:sz w:val="22"/>
                <w:szCs w:val="22"/>
              </w:rPr>
              <w:t>я</w:t>
            </w:r>
          </w:p>
          <w:p w:rsidR="00D868E3" w:rsidRPr="00454934" w:rsidRDefault="00D868E3" w:rsidP="00D868E3">
            <w:pPr>
              <w:jc w:val="center"/>
              <w:rPr>
                <w:b/>
                <w:sz w:val="22"/>
                <w:szCs w:val="22"/>
              </w:rPr>
            </w:pPr>
          </w:p>
          <w:p w:rsidR="00D868E3" w:rsidRPr="00137115" w:rsidRDefault="00D868E3" w:rsidP="00D868E3">
            <w:pPr>
              <w:tabs>
                <w:tab w:val="left" w:pos="1985"/>
              </w:tabs>
              <w:jc w:val="center"/>
              <w:rPr>
                <w:rFonts w:ascii="Times New Roman" w:hAnsi="Times New Roman"/>
                <w:bCs/>
                <w:noProof/>
                <w:sz w:val="20"/>
              </w:rPr>
            </w:pPr>
            <w:r w:rsidRPr="00137115">
              <w:rPr>
                <w:rFonts w:ascii="Times New Roman" w:hAnsi="Times New Roman"/>
                <w:bCs/>
                <w:noProof/>
                <w:sz w:val="20"/>
              </w:rPr>
              <w:t>пер. Партизанский,</w:t>
            </w:r>
            <w:r w:rsidR="0042224F">
              <w:rPr>
                <w:rFonts w:ascii="Times New Roman" w:hAnsi="Times New Roman"/>
                <w:bCs/>
                <w:noProof/>
                <w:sz w:val="20"/>
              </w:rPr>
              <w:t xml:space="preserve"> 1-й,</w:t>
            </w:r>
            <w:r w:rsidRPr="00137115">
              <w:rPr>
                <w:rFonts w:ascii="Times New Roman" w:hAnsi="Times New Roman"/>
                <w:bCs/>
                <w:noProof/>
                <w:sz w:val="20"/>
              </w:rPr>
              <w:t xml:space="preserve"> 7, </w:t>
            </w:r>
            <w:smartTag w:uri="urn:schemas-microsoft-com:office:smarttags" w:element="metricconverter">
              <w:smartTagPr>
                <w:attr w:name="ProductID" w:val="213180, г"/>
              </w:smartTagPr>
              <w:r w:rsidRPr="00137115">
                <w:rPr>
                  <w:rFonts w:ascii="Times New Roman" w:hAnsi="Times New Roman"/>
                  <w:bCs/>
                  <w:noProof/>
                  <w:sz w:val="20"/>
                </w:rPr>
                <w:t>213180, г</w:t>
              </w:r>
            </w:smartTag>
            <w:r w:rsidRPr="00137115">
              <w:rPr>
                <w:rFonts w:ascii="Times New Roman" w:hAnsi="Times New Roman"/>
                <w:bCs/>
                <w:noProof/>
                <w:sz w:val="20"/>
              </w:rPr>
              <w:t>. Круглое</w:t>
            </w:r>
          </w:p>
          <w:p w:rsidR="00D868E3" w:rsidRDefault="00BC11EB" w:rsidP="00BC11EB">
            <w:pPr>
              <w:tabs>
                <w:tab w:val="left" w:pos="1985"/>
              </w:tabs>
              <w:jc w:val="center"/>
              <w:rPr>
                <w:rFonts w:ascii="Times New Roman" w:hAnsi="Times New Roman"/>
                <w:bCs/>
                <w:noProof/>
                <w:sz w:val="20"/>
              </w:rPr>
            </w:pPr>
            <w:r>
              <w:rPr>
                <w:rFonts w:ascii="Times New Roman" w:hAnsi="Times New Roman"/>
                <w:bCs/>
                <w:noProof/>
                <w:sz w:val="20"/>
              </w:rPr>
              <w:t>телефон/факс (8-02234) 7-20-50</w:t>
            </w:r>
          </w:p>
          <w:p w:rsidR="00012F1C" w:rsidRPr="0069083A" w:rsidRDefault="00012F1C" w:rsidP="00012F1C">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003B6EF3" w:rsidRPr="00FA2F22">
              <w:rPr>
                <w:rFonts w:ascii="Times New Roman" w:hAnsi="Times New Roman"/>
                <w:bCs/>
                <w:noProof/>
                <w:sz w:val="20"/>
                <w:lang w:val="en-US"/>
              </w:rPr>
              <w:t>http</w:t>
            </w:r>
            <w:r w:rsidR="003B6EF3" w:rsidRPr="00FA2F22">
              <w:rPr>
                <w:rFonts w:ascii="Times New Roman" w:hAnsi="Times New Roman"/>
                <w:bCs/>
                <w:noProof/>
                <w:sz w:val="20"/>
              </w:rPr>
              <w:t>://</w:t>
            </w:r>
            <w:r w:rsidR="003B6EF3" w:rsidRPr="00FA2F22">
              <w:rPr>
                <w:rFonts w:ascii="Times New Roman" w:hAnsi="Times New Roman"/>
                <w:bCs/>
                <w:noProof/>
                <w:sz w:val="20"/>
                <w:lang w:val="en-US"/>
              </w:rPr>
              <w:t>gosenergogaznadzor</w:t>
            </w:r>
            <w:r w:rsidR="003B6EF3" w:rsidRPr="00FA2F22">
              <w:rPr>
                <w:rFonts w:ascii="Times New Roman" w:hAnsi="Times New Roman"/>
                <w:bCs/>
                <w:noProof/>
                <w:sz w:val="20"/>
              </w:rPr>
              <w:t>.</w:t>
            </w:r>
            <w:r w:rsidR="003B6EF3" w:rsidRPr="00FA2F22">
              <w:rPr>
                <w:rFonts w:ascii="Times New Roman" w:hAnsi="Times New Roman"/>
                <w:bCs/>
                <w:noProof/>
                <w:sz w:val="20"/>
                <w:lang w:val="en-US"/>
              </w:rPr>
              <w:t>by</w:t>
            </w:r>
            <w:r w:rsidR="003B6EF3" w:rsidRPr="00FA2F22">
              <w:rPr>
                <w:rFonts w:ascii="Times New Roman" w:hAnsi="Times New Roman"/>
                <w:bCs/>
                <w:noProof/>
                <w:sz w:val="20"/>
              </w:rPr>
              <w:t>/</w:t>
            </w:r>
          </w:p>
          <w:p w:rsidR="00BC11EB" w:rsidRPr="00E57F95" w:rsidRDefault="00BC11EB" w:rsidP="00BC11EB">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E57F95">
              <w:rPr>
                <w:rFonts w:ascii="Times New Roman" w:hAnsi="Times New Roman"/>
                <w:color w:val="000000"/>
                <w:sz w:val="18"/>
                <w:szCs w:val="18"/>
              </w:rPr>
              <w:t>193226714</w:t>
            </w:r>
          </w:p>
          <w:p w:rsidR="00760907" w:rsidRPr="00A73188" w:rsidRDefault="00760907" w:rsidP="00760907">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760907" w:rsidRDefault="00760907" w:rsidP="00760907">
            <w:pPr>
              <w:spacing w:line="180" w:lineRule="exact"/>
              <w:jc w:val="center"/>
              <w:rPr>
                <w:rFonts w:ascii="Times New Roman" w:hAnsi="Times New Roman"/>
                <w:color w:val="000000"/>
                <w:sz w:val="18"/>
                <w:szCs w:val="18"/>
              </w:rPr>
            </w:pPr>
            <w:r>
              <w:rPr>
                <w:rFonts w:ascii="Times New Roman" w:hAnsi="Times New Roman"/>
                <w:color w:val="000000"/>
                <w:sz w:val="18"/>
                <w:szCs w:val="18"/>
              </w:rPr>
              <w:t>в ОАО «АСБ Беларусбанк</w:t>
            </w:r>
            <w:r w:rsidRPr="00A73188">
              <w:rPr>
                <w:rFonts w:ascii="Times New Roman" w:hAnsi="Times New Roman"/>
                <w:color w:val="000000"/>
                <w:sz w:val="18"/>
                <w:szCs w:val="18"/>
              </w:rPr>
              <w:t>»</w:t>
            </w:r>
          </w:p>
          <w:p w:rsidR="00BC11EB" w:rsidRPr="00BC11EB" w:rsidRDefault="00760907" w:rsidP="00760907">
            <w:pPr>
              <w:tabs>
                <w:tab w:val="left" w:pos="1985"/>
              </w:tabs>
              <w:jc w:val="center"/>
              <w:rPr>
                <w:rFonts w:ascii="Times New Roman" w:hAnsi="Times New Roman"/>
                <w:bCs/>
                <w:noProof/>
                <w:sz w:val="20"/>
              </w:rPr>
            </w:pPr>
            <w:r>
              <w:rPr>
                <w:rFonts w:ascii="Times New Roman" w:hAnsi="Times New Roman"/>
                <w:color w:val="000000"/>
                <w:sz w:val="18"/>
                <w:szCs w:val="18"/>
              </w:rPr>
              <w:t>БИК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5C0418">
              <w:rPr>
                <w:rFonts w:ascii="Times New Roman" w:hAnsi="Times New Roman"/>
                <w:color w:val="000000"/>
                <w:sz w:val="18"/>
                <w:szCs w:val="18"/>
              </w:rPr>
              <w:t>2</w:t>
            </w:r>
            <w:r>
              <w:rPr>
                <w:rFonts w:ascii="Times New Roman" w:hAnsi="Times New Roman"/>
                <w:color w:val="000000"/>
                <w:sz w:val="18"/>
                <w:szCs w:val="18"/>
                <w:lang w:val="en-US"/>
              </w:rPr>
              <w:t>X</w:t>
            </w: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rPr>
          <w:trHeight w:val="397"/>
        </w:trPr>
        <w:tc>
          <w:tcPr>
            <w:tcW w:w="1810" w:type="dxa"/>
            <w:gridSpan w:val="2"/>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rPr>
            </w:pPr>
          </w:p>
        </w:tc>
        <w:tc>
          <w:tcPr>
            <w:tcW w:w="465" w:type="dxa"/>
            <w:gridSpan w:val="2"/>
            <w:tcBorders>
              <w:top w:val="nil"/>
              <w:left w:val="nil"/>
              <w:bottom w:val="nil"/>
              <w:right w:val="nil"/>
            </w:tcBorders>
            <w:shd w:val="clear" w:color="auto" w:fill="auto"/>
            <w:vAlign w:val="bottom"/>
          </w:tcPr>
          <w:p w:rsidR="00BC11EB" w:rsidRPr="007F574C" w:rsidRDefault="00BC11EB" w:rsidP="000D763A">
            <w:pPr>
              <w:jc w:val="center"/>
              <w:rPr>
                <w:rFonts w:ascii="Times New Roman" w:hAnsi="Times New Roman"/>
                <w:szCs w:val="26"/>
              </w:rPr>
            </w:pPr>
            <w:r w:rsidRPr="007F574C">
              <w:rPr>
                <w:rFonts w:ascii="Times New Roman" w:hAnsi="Times New Roman"/>
              </w:rPr>
              <w:t>№</w:t>
            </w:r>
          </w:p>
        </w:tc>
        <w:tc>
          <w:tcPr>
            <w:tcW w:w="1944" w:type="dxa"/>
            <w:gridSpan w:val="2"/>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rPr>
            </w:pP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tcBorders>
              <w:top w:val="nil"/>
              <w:left w:val="nil"/>
              <w:bottom w:val="nil"/>
              <w:right w:val="nil"/>
            </w:tcBorders>
            <w:shd w:val="clear" w:color="auto" w:fill="auto"/>
            <w:vAlign w:val="bottom"/>
          </w:tcPr>
          <w:p w:rsidR="00BC11EB" w:rsidRPr="007F574C" w:rsidRDefault="00BC11EB" w:rsidP="000D763A">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34" w:type="dxa"/>
            <w:gridSpan w:val="2"/>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lang w:val="en-US"/>
              </w:rPr>
            </w:pPr>
          </w:p>
        </w:tc>
        <w:tc>
          <w:tcPr>
            <w:tcW w:w="567" w:type="dxa"/>
            <w:gridSpan w:val="2"/>
            <w:tcBorders>
              <w:top w:val="nil"/>
              <w:left w:val="nil"/>
              <w:bottom w:val="nil"/>
              <w:right w:val="nil"/>
            </w:tcBorders>
            <w:shd w:val="clear" w:color="auto" w:fill="auto"/>
            <w:vAlign w:val="bottom"/>
          </w:tcPr>
          <w:p w:rsidR="00BC11EB" w:rsidRPr="007F574C" w:rsidRDefault="00BC11EB" w:rsidP="000D763A">
            <w:pPr>
              <w:jc w:val="center"/>
              <w:rPr>
                <w:rFonts w:ascii="Times New Roman" w:hAnsi="Times New Roman"/>
                <w:szCs w:val="26"/>
                <w:lang w:val="en-US"/>
              </w:rPr>
            </w:pPr>
            <w:r w:rsidRPr="007F574C">
              <w:rPr>
                <w:rFonts w:ascii="Times New Roman" w:hAnsi="Times New Roman"/>
              </w:rPr>
              <w:t>ад</w:t>
            </w:r>
          </w:p>
        </w:tc>
        <w:tc>
          <w:tcPr>
            <w:tcW w:w="1559" w:type="dxa"/>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lang w:val="en-US"/>
              </w:rPr>
            </w:pPr>
          </w:p>
        </w:tc>
        <w:tc>
          <w:tcPr>
            <w:tcW w:w="1178" w:type="dxa"/>
            <w:tcBorders>
              <w:top w:val="nil"/>
              <w:left w:val="nil"/>
              <w:bottom w:val="nil"/>
              <w:right w:val="nil"/>
            </w:tcBorders>
            <w:shd w:val="clear" w:color="auto" w:fill="auto"/>
          </w:tcPr>
          <w:p w:rsidR="00BC11EB" w:rsidRPr="007F574C" w:rsidRDefault="002D65E6" w:rsidP="000D763A">
            <w:pPr>
              <w:rPr>
                <w:rFonts w:ascii="Times New Roman" w:hAnsi="Times New Roman"/>
                <w:szCs w:val="26"/>
              </w:rPr>
            </w:pPr>
            <w:r>
              <w:rPr>
                <w:b/>
                <w:noProof/>
                <w:szCs w:val="26"/>
              </w:rPr>
              <mc:AlternateContent>
                <mc:Choice Requires="wpg">
                  <w:drawing>
                    <wp:anchor distT="0" distB="0" distL="114300" distR="114300" simplePos="0" relativeHeight="251656192" behindDoc="0" locked="0" layoutInCell="1" allowOverlap="1">
                      <wp:simplePos x="0" y="0"/>
                      <wp:positionH relativeFrom="column">
                        <wp:posOffset>3146425</wp:posOffset>
                      </wp:positionH>
                      <wp:positionV relativeFrom="paragraph">
                        <wp:posOffset>81280</wp:posOffset>
                      </wp:positionV>
                      <wp:extent cx="184150" cy="183515"/>
                      <wp:effectExtent l="12700" t="5080" r="12700"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3515"/>
                                <a:chOff x="0" y="0"/>
                                <a:chExt cx="20000" cy="19941"/>
                              </a:xfrm>
                            </wpg:grpSpPr>
                            <wps:wsp>
                              <wps:cNvPr id="11" name="Line 3"/>
                              <wps:cNvCnPr/>
                              <wps:spPr bwMode="auto">
                                <a:xfrm flipH="1">
                                  <a:off x="0" y="0"/>
                                  <a:ext cx="1993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4"/>
                              <wps:cNvCnPr/>
                              <wps:spPr bwMode="auto">
                                <a:xfrm>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3EA517D" id="Group 2" o:spid="_x0000_s1026" style="position:absolute;margin-left:247.75pt;margin-top:6.4pt;width:14.5pt;height:14.45pt;z-index:251656192"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OTLwMAAKQKAAAOAAAAZHJzL2Uyb0RvYy54bWzsVt9vmzAQfp+0/8HinQIJJAE1mdqEdA/d&#10;Vqmb9uxgA9bARrYTEk3733c2CW2Saqu6aQ9TWwn5x/l89333XXz5bltXaEOlYoJPneDCdxDlmSCM&#10;F1Pny+elO3GQ0pgTXAlOp86OKufd7O2by7ZJ6ECUoiJUInDCVdI2U6fUukk8T2UlrbG6EA3lsJkL&#10;WWMNU1l4ROIWvNeVN/D9kdcKSRopMqoUrC66TWdm/ec5zfSnPFdUo2rqQGzafqX9rszXm13ipJC4&#10;KVm2DwO/IIoaMw6X9q4WWGO0luzMVc0yKZTI9UUmak/kOcuozQGyCfyTbG6kWDc2lyJpi6aHCaA9&#10;wenFbrOPmzuJGAHuAB6Oa+DIXosGBpu2KRIwuZHNfXMnuwRheCuybwq2vdN9My86Y7RqPwgC7vBa&#10;C4vNNpe1cQFZo62lYNdTQLcaZbAYTMIggkgy2AomwyiIOoqyEng8O5WV6f4c1IJ/OBbHYWBOeTjp&#10;rrRh7sMyOUGpqQc01Z+heV/ihlqSlIHqgGZwQPOWcYqGHZjWYs7vpIVWJQpAfRonlFeseQ8YWOR+&#10;iVgcD+EyA9goPkobJ41U+oaKGpnB1KkgFOsPb26V7hA6mBhiuFiyqoJ1nFQctVMnjgaRPaBExYjZ&#10;NHtKFqt5JdEGG1HZv/29R2ZQvJxYZyXFJOUE6V0D9cChETjGu6odVFFoGzCwdhqz6vd2QGvFTRzU&#10;6rvLBGZbDUO7DjVhtfc99uN0kk5CNxyMUjf0Fwv3ajkP3dEyGEeL4WI+XwQ/TIJBmJSMEMpNjoc+&#10;EITPq4x9R+oU3HeCHkzv2LutSwj2ONKrZeSPw+HEHY+joRsOU9+9nizn7tU8GI3G6fX8Oj2JNLXZ&#10;q78TbA+liUqsNZX3JWkRYaZshlE8gAojDPrmYNzxjXBVAHOZlg6SQn9lurRCMII2Po5qZOKb/32N&#10;9N47IA4cmlnPwj63B6iA8wO/IOZOOJ2SV4LsrJ7sOuj6Xwl8cCTw0GRnIoMW8CyBW6C7lhZ0Cj5v&#10;hqDnrhGedbRXab9K++wZ8XQf+q+kbX/J4SlkO8P+2WbeWo/nMH78uJz9BAAA//8DAFBLAwQUAAYA&#10;CAAAACEAly/D1N8AAAAJAQAADwAAAGRycy9kb3ducmV2LnhtbEyPwU7DMBBE70j8g7VI3KiT0EAJ&#10;caqqAk5VJVqkits23iZRYzuK3ST9e5YTHHdmNPsmX06mFQP1vnFWQTyLQJAtnW5speBr//6wAOED&#10;Wo2ts6TgSh6Wxe1Njpl2o/2kYRcqwSXWZ6igDqHLpPRlTQb9zHVk2Tu53mDgs6+k7nHkctPKJIqe&#10;pMHG8ocaO1rXVJ53F6PgY8Rx9Ri/DZvzaX393qfbwyYmpe7vptUriEBT+AvDLz6jQ8FMR3ex2otW&#10;wfwlTTnKRsITOJAmcxaO7MTPIItc/l9Q/AAAAP//AwBQSwECLQAUAAYACAAAACEAtoM4kv4AAADh&#10;AQAAEwAAAAAAAAAAAAAAAAAAAAAAW0NvbnRlbnRfVHlwZXNdLnhtbFBLAQItABQABgAIAAAAIQA4&#10;/SH/1gAAAJQBAAALAAAAAAAAAAAAAAAAAC8BAABfcmVscy8ucmVsc1BLAQItABQABgAIAAAAIQBn&#10;cWOTLwMAAKQKAAAOAAAAAAAAAAAAAAAAAC4CAABkcnMvZTJvRG9jLnhtbFBLAQItABQABgAIAAAA&#10;IQCXL8PU3wAAAAkBAAAPAAAAAAAAAAAAAAAAAIkFAABkcnMvZG93bnJldi54bWxQSwUGAAAAAAQA&#10;BADzAAAAlQYAAAAA&#10;">
                      <v:line id="Line 3" o:spid="_x0000_s1027" style="position:absolute;flip:x;visibility:visible;mso-wrap-style:square" from="0,0" to="19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SlwgAAANsAAAAPAAAAZHJzL2Rvd25yZXYueG1sRE/fa8Iw&#10;EH4X9j+EE/amqQ6Gq6YiguAYY06FvR7NtSk2ly7JbPffL4Kwt/v4ft5qPdhWXMmHxrGC2TQDQVw6&#10;3XCt4HzaTRYgQkTW2DomBb8UYF08jFaYa9fzJ12PsRYphEOOCkyMXS5lKA1ZDFPXESeuct5iTNDX&#10;UnvsU7ht5TzLnqXFhlODwY62hsrL8ccqmH9kT/VL+e4PVXg7f297c/p6HZR6HA+bJYhIQ/wX3917&#10;nebP4PZLOkAWfwAAAP//AwBQSwECLQAUAAYACAAAACEA2+H2y+4AAACFAQAAEwAAAAAAAAAAAAAA&#10;AAAAAAAAW0NvbnRlbnRfVHlwZXNdLnhtbFBLAQItABQABgAIAAAAIQBa9CxbvwAAABUBAAALAAAA&#10;AAAAAAAAAAAAAB8BAABfcmVscy8ucmVsc1BLAQItABQABgAIAAAAIQCNgwSlwgAAANsAAAAPAAAA&#10;AAAAAAAAAAAAAAcCAABkcnMvZG93bnJldi54bWxQSwUGAAAAAAMAAwC3AAAA9gIAAAAA&#10;">
                        <v:stroke startarrowwidth="narrow" startarrowlength="short" endarrowwidth="narrow" endarrowlength="short"/>
                      </v:line>
                      <v:line id="Line 4" o:spid="_x0000_s1028" style="position:absolute;visibility:visible;mso-wrap-style:square" from="19931,0" to="20000,1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group>
                  </w:pict>
                </mc:Fallback>
              </mc:AlternateContent>
            </w:r>
            <w:r>
              <w:rPr>
                <w:noProof/>
                <w:color w:val="000000"/>
                <w:szCs w:val="26"/>
              </w:rPr>
              <mc:AlternateContent>
                <mc:Choice Requires="wpg">
                  <w:drawing>
                    <wp:anchor distT="0" distB="0" distL="114300" distR="114300" simplePos="0" relativeHeight="251657216" behindDoc="0" locked="0" layoutInCell="1" allowOverlap="1">
                      <wp:simplePos x="0" y="0"/>
                      <wp:positionH relativeFrom="column">
                        <wp:posOffset>615315</wp:posOffset>
                      </wp:positionH>
                      <wp:positionV relativeFrom="paragraph">
                        <wp:posOffset>81280</wp:posOffset>
                      </wp:positionV>
                      <wp:extent cx="183515" cy="184150"/>
                      <wp:effectExtent l="5715" t="5080" r="10795" b="1079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4150"/>
                                <a:chOff x="0" y="0"/>
                                <a:chExt cx="19941" cy="20000"/>
                              </a:xfrm>
                            </wpg:grpSpPr>
                            <wps:wsp>
                              <wps:cNvPr id="8" name="Line 6"/>
                              <wps:cNvCnPr/>
                              <wps:spPr bwMode="auto">
                                <a:xfrm>
                                  <a:off x="0" y="69"/>
                                  <a:ext cx="69" cy="199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
                              <wps:cNvCnPr/>
                              <wps:spPr bwMode="auto">
                                <a:xfrm>
                                  <a:off x="0" y="0"/>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1CF351" id="Group 5" o:spid="_x0000_s1026" style="position:absolute;margin-left:48.45pt;margin-top:6.4pt;width:14.45pt;height:14.5pt;z-index:251657216"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hqJgMAAJQKAAAOAAAAZHJzL2Uyb0RvYy54bWzsVt9r2zAQfh/sfxB6d20ndhKbJqNNnL50&#10;W6Ebe1Ys+QezJSOpdcrY/76T5LhtWljpxh5GEzCS7nS+77v7ZJ1+2LcNumVS1YIvcXgSYMR4LmjN&#10;yyX++mXrLTBSmnBKGsHZEt8xhT+s3r877buUTUQlGsokgiBcpX23xJXWXer7Kq9YS9SJ6BgHYyFk&#10;SzRMZelTSXqI3jb+JAhmfi8k7aTImVKwunFGvLLxi4Ll+nNRKKZRs8SQm7ZPaZ878/RXpyQtJemq&#10;Oh/SIK/IoiU1h5eOoTZEE3Qj6yeh2jqXQolCn+Si9UVR1DmzGABNGByhuZDiprNYyrQvu5EmoPaI&#10;p1eHzT/dXklU0yWeY8RJCyWyb0WxoabvyhQ8LmR33V1Jhw+GlyL/rsDsH9vNvHTOaNd/FBTCkRst&#10;LDX7QrYmBIBGe1uBu7ECbK9RDovhYhqHMUY5mMJFFMZDhfIKyvhkV15lh31JEoVuG3RFYHf5JHWv&#10;tGkOaRlM0Gnqnkz1Z2ReV6RjtkbKUDWQCV3vyLysOUMzx6V1WPMraZlVqQJOX0jTLHGdeuAJ5o6j&#10;JJmGxjSCJWknlb5gokVmsMQNZGD5J7eXSjvXg4spBxfbumlgnaQNR/0SJ/EkthuUaGpqjMamZLlb&#10;NxLdEqMk+xve+8gNOpZTG6xihGacIn3XQRdwUD820VWLUcPgrICB9dOkbn7vB/gabvJgVtQOCcz2&#10;GoZ2HTrBCu5HEiTZIltEXjSZZV4UbDbe2XYdebNtOI830816vQl/GoBhlFY1pYwbjAfxh9HL+mE4&#10;hpxsR/mPZPqPo9sCQbKPMz3bxsE8mi68+TyeetE0C7zzxXbtna3D2Wyena/Ps6NMM4te/Z1kRypN&#10;VuJGM3ld0R7R2rTNNE4moChaw2E5mbt6I9KUULlcS4yk0N9qXdn2NzI2MR71yCIw/6FHxuiOiEMN&#10;zWyswoDtniqo+aG+IGGnF6ffnaB3VkZ2HdT8j2QNqnsg67kBZxID3b9O1sPpdlB1eH+KOcG/qfpN&#10;1fYe9Oz3/fkj6L9Stf10w9XHHgrDNc3crR7OYfzwMrn6BQAA//8DAFBLAwQUAAYACAAAACEAroT6&#10;i98AAAAIAQAADwAAAGRycy9kb3ducmV2LnhtbEyPQWvCQBCF74X+h2WE3uomaRWN2YhI25MUqoXS&#10;25odk2B2NmTXJP77jqd6m5n3ePO9bD3aRvTY+dqRgngagUAqnKmpVPB9eH9egPBBk9GNI1RwRQ/r&#10;/PEh06lxA31hvw+l4BDyqVZQhdCmUvqiQqv91LVIrJ1cZ3XgtSul6fTA4baRSRTNpdU18YdKt7it&#10;sDjvL1bBx6CHzUv81u/Op+319zD7/NnFqNTTZNysQAQcw78ZbviMDjkzHd2FjBeNguV8yU6+J9zg&#10;piczHo4KXuMFyDyT9wXyPwAAAP//AwBQSwECLQAUAAYACAAAACEAtoM4kv4AAADhAQAAEwAAAAAA&#10;AAAAAAAAAAAAAAAAW0NvbnRlbnRfVHlwZXNdLnhtbFBLAQItABQABgAIAAAAIQA4/SH/1gAAAJQB&#10;AAALAAAAAAAAAAAAAAAAAC8BAABfcmVscy8ucmVsc1BLAQItABQABgAIAAAAIQBexXhqJgMAAJQK&#10;AAAOAAAAAAAAAAAAAAAAAC4CAABkcnMvZTJvRG9jLnhtbFBLAQItABQABgAIAAAAIQCuhPqL3wAA&#10;AAgBAAAPAAAAAAAAAAAAAAAAAIAFAABkcnMvZG93bnJldi54bWxQSwUGAAAAAAQABADzAAAAjAYA&#10;AAAA&#10;">
                      <v:line id="Line 6" o:spid="_x0000_s1027" style="position:absolute;visibility:visible;mso-wrap-style:square" from="0,69" to="6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7" o:spid="_x0000_s1028" style="position:absolute;visibility:visible;mso-wrap-style:square" from="0,0" to="199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DwgAAANoAAAAPAAAAZHJzL2Rvd25yZXYueG1sRI9Bi8Iw&#10;FITvwv6H8Ba8aVoPYrvGIoLgYS9bBfX2aN623W1e2iZq/fdGEDwOM/MNs8wG04gr9a62rCCeRiCI&#10;C6trLhUc9tvJAoTzyBoby6TgTg6y1cdoiam2N/6ha+5LESDsUlRQed+mUrqiIoNualvi4P3a3qAP&#10;si+l7vEW4KaRsyiaS4M1h4UKW9pUVPznFxMoh3myTY5dffmLu/x0brvT/huVGn8O6y8Qngb/Dr/a&#10;O60ggeeVcAPk6gEAAP//AwBQSwECLQAUAAYACAAAACEA2+H2y+4AAACFAQAAEwAAAAAAAAAAAAAA&#10;AAAAAAAAW0NvbnRlbnRfVHlwZXNdLnhtbFBLAQItABQABgAIAAAAIQBa9CxbvwAAABUBAAALAAAA&#10;AAAAAAAAAAAAAB8BAABfcmVscy8ucmVsc1BLAQItABQABgAIAAAAIQBn+OgDwgAAANoAAAAPAAAA&#10;AAAAAAAAAAAAAAcCAABkcnMvZG93bnJldi54bWxQSwUGAAAAAAMAAwC3AAAA9gIAAAAA&#10;">
                        <v:stroke startarrowwidth="narrow" startarrowlength="short" endarrowwidth="narrow" endarrowlength="short"/>
                      </v:line>
                    </v:group>
                  </w:pict>
                </mc:Fallback>
              </mc:AlternateContent>
            </w: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tcBorders>
              <w:top w:val="nil"/>
              <w:left w:val="nil"/>
              <w:bottom w:val="nil"/>
              <w:right w:val="nil"/>
            </w:tcBorders>
            <w:shd w:val="clear" w:color="auto" w:fill="auto"/>
          </w:tcPr>
          <w:p w:rsidR="00BC11EB" w:rsidRPr="007F574C" w:rsidRDefault="00BC11EB" w:rsidP="000D763A">
            <w:pPr>
              <w:rPr>
                <w:rFonts w:ascii="Times New Roman" w:hAnsi="Times New Roman"/>
              </w:rPr>
            </w:pPr>
          </w:p>
        </w:tc>
        <w:tc>
          <w:tcPr>
            <w:tcW w:w="1134" w:type="dxa"/>
            <w:gridSpan w:val="2"/>
            <w:tcBorders>
              <w:top w:val="nil"/>
              <w:left w:val="nil"/>
              <w:bottom w:val="nil"/>
              <w:right w:val="nil"/>
            </w:tcBorders>
            <w:shd w:val="clear" w:color="auto" w:fill="auto"/>
          </w:tcPr>
          <w:p w:rsidR="00BC11EB" w:rsidRPr="007F574C" w:rsidRDefault="00BC11EB" w:rsidP="000D763A">
            <w:pPr>
              <w:rPr>
                <w:rFonts w:ascii="Times New Roman" w:hAnsi="Times New Roman"/>
                <w:szCs w:val="26"/>
                <w:lang w:val="en-US"/>
              </w:rPr>
            </w:pPr>
          </w:p>
        </w:tc>
        <w:tc>
          <w:tcPr>
            <w:tcW w:w="567" w:type="dxa"/>
            <w:gridSpan w:val="2"/>
            <w:tcBorders>
              <w:top w:val="nil"/>
              <w:left w:val="nil"/>
              <w:bottom w:val="nil"/>
              <w:right w:val="nil"/>
            </w:tcBorders>
            <w:shd w:val="clear" w:color="auto" w:fill="auto"/>
          </w:tcPr>
          <w:p w:rsidR="00BC11EB" w:rsidRPr="007F574C" w:rsidRDefault="00BC11EB" w:rsidP="000D763A">
            <w:pPr>
              <w:rPr>
                <w:rFonts w:ascii="Times New Roman" w:hAnsi="Times New Roman"/>
              </w:rPr>
            </w:pPr>
          </w:p>
        </w:tc>
        <w:tc>
          <w:tcPr>
            <w:tcW w:w="155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lang w:val="en-US"/>
              </w:rPr>
            </w:pP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2D65E6" w:rsidP="00B218D0">
            <w:pPr>
              <w:jc w:val="right"/>
              <w:rPr>
                <w:rFonts w:ascii="Times New Roman" w:hAnsi="Times New Roman"/>
                <w:szCs w:val="26"/>
              </w:rPr>
            </w:pPr>
            <w:r>
              <w:rPr>
                <w:rFonts w:ascii="Times New Roman" w:hAnsi="Times New Roman"/>
                <w:szCs w:val="26"/>
              </w:rPr>
              <w:t>Руководителю</w:t>
            </w: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4219" w:type="dxa"/>
            <w:gridSpan w:val="6"/>
            <w:tcBorders>
              <w:top w:val="nil"/>
              <w:left w:val="nil"/>
              <w:bottom w:val="nil"/>
              <w:right w:val="nil"/>
            </w:tcBorders>
            <w:shd w:val="clear" w:color="auto" w:fill="auto"/>
          </w:tcPr>
          <w:p w:rsidR="00BC11EB" w:rsidRPr="007F574C" w:rsidRDefault="002D65E6" w:rsidP="000D763A">
            <w:pPr>
              <w:rPr>
                <w:rFonts w:ascii="Times New Roman" w:hAnsi="Times New Roman"/>
                <w:szCs w:val="26"/>
                <w:lang w:val="en-US"/>
              </w:rPr>
            </w:pPr>
            <w:r>
              <w:rPr>
                <w:noProof/>
                <w:szCs w:val="26"/>
              </w:rPr>
              <mc:AlternateContent>
                <mc:Choice Requires="wpg">
                  <w:drawing>
                    <wp:anchor distT="0" distB="0" distL="114300" distR="114300" simplePos="0" relativeHeight="251658240" behindDoc="0" locked="0" layoutInCell="1" allowOverlap="1">
                      <wp:simplePos x="0" y="0"/>
                      <wp:positionH relativeFrom="column">
                        <wp:posOffset>-251460</wp:posOffset>
                      </wp:positionH>
                      <wp:positionV relativeFrom="paragraph">
                        <wp:posOffset>149860</wp:posOffset>
                      </wp:positionV>
                      <wp:extent cx="183515" cy="184150"/>
                      <wp:effectExtent l="8255" t="5715" r="8255" b="1016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4150"/>
                                <a:chOff x="0" y="0"/>
                                <a:chExt cx="19941" cy="20000"/>
                              </a:xfrm>
                            </wpg:grpSpPr>
                            <wps:wsp>
                              <wps:cNvPr id="5" name="Line 9"/>
                              <wps:cNvCnPr/>
                              <wps:spPr bwMode="auto">
                                <a:xfrm>
                                  <a:off x="0" y="69"/>
                                  <a:ext cx="69" cy="199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0"/>
                              <wps:cNvCnPr/>
                              <wps:spPr bwMode="auto">
                                <a:xfrm>
                                  <a:off x="0" y="0"/>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955B3B" id="Group 8" o:spid="_x0000_s1026" style="position:absolute;margin-left:-19.8pt;margin-top:11.8pt;width:14.45pt;height:14.5pt;z-index:251658240"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yjJgMAAJUKAAAOAAAAZHJzL2Uyb0RvYy54bWzsVstu2zoQ3RfoPxDcK5JsyZaEOEViy9mk&#10;bYC06JoRqQcqkQLJRAku7r93OJKVOi3QIi26KGoDBB/D4ZwzcyievnnoWnIvtGmU3NDwJKBEyELx&#10;RlYb+vHD3ksoMZZJzlolxYY+CkPfnL1+dTr0mVioWrVcaAJOpMmGfkNra/vM901Ri46ZE9ULCYul&#10;0h2zMNSVzzUbwHvX+osgWPmD0rzXqhDGwOxuXKRn6L8sRWHfl6URlrQbCrFZbDW2t671z05ZVmnW&#10;100xhcFeEEXHGgmHzq52zDJyp5tvXHVNoZVRpT0pVOersmwKgRgATRg8Q3Op1V2PWKpsqPqZJqD2&#10;GU8vdlu8u7/WpOEbGlEiWQcpwlNJ4qgZ+ioDi0vd3/TXesQH3StVfDaw7D9fd+NqNCa3w1vFwR27&#10;swqpeSh151wAaPKAGXicMyAeLClgMkyWcRhTUsBSmERhPGWoqCGN3+wq6vywL02jcNwGVRHgLp9l&#10;45EY5hSWwwSVZp7INL9G5k3NeoE5Mo6qiUyAMJJ51UhB0pFLNNjKa43MmswApz9J0wpdsOzAE4xH&#10;jtJ0GTrvM1iW9drYS6E64job2kIEyD+7vzJ2ND2YuHRItW/aFuZZ1koybGgaL2LcYFTbcLfo1oyu&#10;bretJvfMKQl/07lHZlCxkqOzWjCeS07sYw9VIEH91Hk3HSWtgLsCOmhnWdP+2A7wtdLFIVDUIxLk&#10;A7o4D5WAgvsvDdI8yZPIixar3IuC3c47328jb7UP1/Fuudtud+H/DmAYZXXDuZAO40H8YfRz9TBd&#10;Q6NsZ/nPZPrH3jFBkLzjSM/3cbCOlom3XsdLL1rmgXeR7Lfe+TZcrdb5xfYifxZpjujN7wl2ptJF&#10;pe6s0Dc1HwhvXNks43QBiuINXJaL9ZhvwtoKMldYTYlW9lNjayx/J2Pn46hGksD9pxqZvY9EHHLo&#10;RnMWJmxPVEHOgTLML0h41Muo31vFH1FGOA9q/kOyXh3JOkR0LjIQ/st0PV1vB1mHT9fYqPh/sv4n&#10;a3wIffcD//076K+SNX674e2Dt8L0TnOPq6/H0P/6NXn2BQAA//8DAFBLAwQUAAYACAAAACEAvBtp&#10;8uEAAAAJAQAADwAAAGRycy9kb3ducmV2LnhtbEyPTUvDQBCG74L/YRnBW7r5oFFjJqUU9VQEW6H0&#10;tk2mSWh2N2S3SfrvHU96GoZ5eOd589WsOzHS4FprEKJFCIJMaavW1Ajf+/fgGYTzylSqs4YQbuRg&#10;Vdzf5Sqr7GS+aNz5WnCIcZlCaLzvMyld2ZBWbmF7Mnw720Erz+tQy2pQE4frTsZhmEqtWsMfGtXT&#10;pqHysrtqhI9JTeskehu3l/PmdtwvPw/biBAfH+b1KwhPs/+D4Vef1aFgp5O9msqJDiFIXlJGEeKE&#10;JwNBFD6BOCEs4xRkkcv/DYofAAAA//8DAFBLAQItABQABgAIAAAAIQC2gziS/gAAAOEBAAATAAAA&#10;AAAAAAAAAAAAAAAAAABbQ29udGVudF9UeXBlc10ueG1sUEsBAi0AFAAGAAgAAAAhADj9If/WAAAA&#10;lAEAAAsAAAAAAAAAAAAAAAAALwEAAF9yZWxzLy5yZWxzUEsBAi0AFAAGAAgAAAAhAHWhbKMmAwAA&#10;lQoAAA4AAAAAAAAAAAAAAAAALgIAAGRycy9lMm9Eb2MueG1sUEsBAi0AFAAGAAgAAAAhALwbafLh&#10;AAAACQEAAA8AAAAAAAAAAAAAAAAAgAUAAGRycy9kb3ducmV2LnhtbFBLBQYAAAAABAAEAPMAAACO&#10;BgAAAAA=&#10;">
                      <v:line id="Line 9" o:spid="_x0000_s1027" style="position:absolute;visibility:visible;mso-wrap-style:square" from="0,69" to="6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10" o:spid="_x0000_s1028" style="position:absolute;visibility:visible;mso-wrap-style:square" from="0,0" to="199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group>
                  </w:pict>
                </mc:Fallback>
              </mc:AlternateContent>
            </w:r>
          </w:p>
        </w:tc>
        <w:tc>
          <w:tcPr>
            <w:tcW w:w="1178" w:type="dxa"/>
            <w:tcBorders>
              <w:top w:val="nil"/>
              <w:left w:val="nil"/>
              <w:bottom w:val="nil"/>
              <w:right w:val="nil"/>
            </w:tcBorders>
            <w:shd w:val="clear" w:color="auto" w:fill="auto"/>
          </w:tcPr>
          <w:p w:rsidR="00BC11EB" w:rsidRPr="007F574C" w:rsidRDefault="002D65E6" w:rsidP="000D763A">
            <w:pPr>
              <w:rPr>
                <w:rFonts w:ascii="Times New Roman" w:hAnsi="Times New Roman"/>
                <w:szCs w:val="26"/>
              </w:rPr>
            </w:pPr>
            <w:r>
              <w:rPr>
                <w:noProof/>
                <w:szCs w:val="26"/>
              </w:rPr>
              <mc:AlternateContent>
                <mc:Choice Requires="wpg">
                  <w:drawing>
                    <wp:anchor distT="0" distB="0" distL="114300" distR="114300" simplePos="0" relativeHeight="251659264" behindDoc="0" locked="0" layoutInCell="1" allowOverlap="1">
                      <wp:simplePos x="0" y="0"/>
                      <wp:positionH relativeFrom="column">
                        <wp:posOffset>-3175</wp:posOffset>
                      </wp:positionH>
                      <wp:positionV relativeFrom="paragraph">
                        <wp:posOffset>39370</wp:posOffset>
                      </wp:positionV>
                      <wp:extent cx="424815" cy="179705"/>
                      <wp:effectExtent l="8255" t="10160" r="5080" b="101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79705"/>
                                <a:chOff x="0" y="0"/>
                                <a:chExt cx="20000" cy="19941"/>
                              </a:xfrm>
                            </wpg:grpSpPr>
                            <wps:wsp>
                              <wps:cNvPr id="2" name="Line 12"/>
                              <wps:cNvCnPr/>
                              <wps:spPr bwMode="auto">
                                <a:xfrm flipH="1">
                                  <a:off x="0" y="0"/>
                                  <a:ext cx="1993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3"/>
                              <wps:cNvCnPr/>
                              <wps:spPr bwMode="auto">
                                <a:xfrm>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0CFA32" id="Group 11" o:spid="_x0000_s1026" style="position:absolute;margin-left:-.25pt;margin-top:3.1pt;width:33.45pt;height:14.15pt;z-index:251659264"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MpLwMAAKQKAAAOAAAAZHJzL2Uyb0RvYy54bWzsVltP2zAUfp+0/2DlPeTS9JKIgqBN2QPb&#10;kNi0Zzd2EmuJHdkuKZr233fspIG2TCA27WECpMiX4+Nzvu98pz4939YVuqNSMcHnTnDiO4jyTBDG&#10;i7nz9cvKnTlIacwJrgSnc+eeKuf87P2707ZJaChKUREqETjhKmmbuVNq3SSep7KS1lidiIZy2MyF&#10;rLGGqSw8InEL3uvKC31/4rVCkkaKjCoFq8tu0zmz/vOcZvpzniuqUTV3IDZtv9J+1+brnZ3ipJC4&#10;KVnWh4FfEUWNGYdLB1dLrDHaSHbkqmaZFErk+iQTtSfynGXU5gDZBP5BNldSbBqbS5G0RTPABNAe&#10;4PRqt9mnuxuJGAHuHMRxDRTZW1EQGGzapkjA5Eo2t82N7BKE4bXIvivY9g73zbzojNG6/SgI+MMb&#10;LSw221zWxgVkjbaWgvuBArrVKIPFKIxmwdhBGWwF03jqjzuKshJ4PDqVlWl/DmrBB37tsTiObPAe&#10;TrorbZh9WCYnKDX1gKb6MzRvS9xQS5IyUPVohjs0rxmnKAg7MK3Fgt9IC61KFID6NE4or1jzwbDy&#10;HGJBHI+AO5P5JDbXDGnjpJFKX1FRIzOYOxXEYv3hu2ulO9OdibmGixWrKljHScVRO3ficTi2B5So&#10;GDGbZk/JYr2oJLrDRlT2r793zwyKlxPrrKSYpJwgfd9APXBoBI7xrmoHVRTaBgysncaset4O8qu4&#10;iYNafXeZwGyrYWjXoSas9n7EfpzO0lnkRuEkdSN/uXQvVovInayC6Xg5Wi4Wy+CnSTCIkpIRQrnJ&#10;cdcHguhlldF3pE7BQycYwPT2vVuCINj9SC9WY38ajWbudDoeudEo9d3L2WrhXiyCyWSaXi4u04NI&#10;U5u9+jvBDlCaqMRGU3lbkhYRZspmNI5DqDDCoG+G045vhKsCmMu0dJAU+hvTpRWCEbTxsVcjM9/8&#10;9zUyeO+A2HFoZgMLfW4PUAHnO35BzJ1wOiWvBbm3erLroOt/JPDRvsBHJjsTGbSAFwncAt21tF7B&#10;x80Q9PybjvYm7TdpHz0jnu5D/5W07S85PIVsZ+ifbeat9XgO48ePy7NfAAAA//8DAFBLAwQUAAYA&#10;CAAAACEAQADE5dwAAAAFAQAADwAAAGRycy9kb3ducmV2LnhtbEyOwWrCQBRF94X+w/AK3ekkakKJ&#10;eRGRtispVAvF3TPzTIKZmZAZk/j3na7a5eVezj35ZtKtGLh3jTUI8TwCwaa0qjEVwtfxbfYCwnky&#10;ilprGOHODjbF40NOmbKj+eTh4CsRIMZlhFB732VSurJmTW5uOzahu9hekw+xr6TqaQxw3cpFFKVS&#10;U2PCQ00d72our4ebRngfadwu49dhf73s7qdj8vG9jxnx+WnarkF4nvzfGH71gzoUwelsb0Y50SLM&#10;kjBESBcgQpumKxBnhOUqAVnk8r998QMAAP//AwBQSwECLQAUAAYACAAAACEAtoM4kv4AAADhAQAA&#10;EwAAAAAAAAAAAAAAAAAAAAAAW0NvbnRlbnRfVHlwZXNdLnhtbFBLAQItABQABgAIAAAAIQA4/SH/&#10;1gAAAJQBAAALAAAAAAAAAAAAAAAAAC8BAABfcmVscy8ucmVsc1BLAQItABQABgAIAAAAIQCBoWMp&#10;LwMAAKQKAAAOAAAAAAAAAAAAAAAAAC4CAABkcnMvZTJvRG9jLnhtbFBLAQItABQABgAIAAAAIQBA&#10;AMTl3AAAAAUBAAAPAAAAAAAAAAAAAAAAAIkFAABkcnMvZG93bnJldi54bWxQSwUGAAAAAAQABADz&#10;AAAAkgYAAAAA&#10;">
                      <v:line id="Line 12" o:spid="_x0000_s1027" style="position:absolute;flip:x;visibility:visible;mso-wrap-style:square" from="0,0" to="19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qLwgAAANoAAAAPAAAAZHJzL2Rvd25yZXYueG1sRI9BawIx&#10;FITvQv9DeAVvmq2CtKtRRCi0iNiq4PWxeW4WNy/bJHXXf28EweMw880ws0Vna3EhHyrHCt6GGQji&#10;wumKSwWH/efgHUSIyBprx6TgSgEW85feDHPtWv6lyy6WIpVwyFGBibHJpQyFIYth6Bri5J2ctxiT&#10;9KXUHttUbms5yrKJtFhxWjDY0MpQcd79WwWjbTYuP4qN/zmF9eFv1Zr98btTqv/aLacgInXxGX7Q&#10;XzpxcL+SboCc3wAAAP//AwBQSwECLQAUAAYACAAAACEA2+H2y+4AAACFAQAAEwAAAAAAAAAAAAAA&#10;AAAAAAAAW0NvbnRlbnRfVHlwZXNdLnhtbFBLAQItABQABgAIAAAAIQBa9CxbvwAAABUBAAALAAAA&#10;AAAAAAAAAAAAAB8BAABfcmVscy8ucmVsc1BLAQItABQABgAIAAAAIQBBmUqLwgAAANoAAAAPAAAA&#10;AAAAAAAAAAAAAAcCAABkcnMvZG93bnJldi54bWxQSwUGAAAAAAMAAwC3AAAA9gIAAAAA&#10;">
                        <v:stroke startarrowwidth="narrow" startarrowlength="short" endarrowwidth="narrow" endarrowlength="short"/>
                      </v:line>
                      <v:line id="Line 13" o:spid="_x0000_s1028" style="position:absolute;visibility:visible;mso-wrap-style:square" from="19931,0" to="20000,1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group>
                  </w:pict>
                </mc:Fallback>
              </mc:AlternateContent>
            </w: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4219" w:type="dxa"/>
            <w:gridSpan w:val="6"/>
            <w:tcBorders>
              <w:top w:val="nil"/>
              <w:left w:val="nil"/>
              <w:bottom w:val="nil"/>
              <w:right w:val="nil"/>
            </w:tcBorders>
            <w:shd w:val="clear" w:color="auto" w:fill="auto"/>
          </w:tcPr>
          <w:p w:rsidR="00BC11EB" w:rsidRPr="002D65E6" w:rsidRDefault="002D65E6" w:rsidP="002D65E6">
            <w:pPr>
              <w:rPr>
                <w:rFonts w:ascii="Times New Roman" w:hAnsi="Times New Roman"/>
                <w:szCs w:val="26"/>
              </w:rPr>
            </w:pPr>
            <w:r>
              <w:rPr>
                <w:rFonts w:ascii="Times New Roman" w:hAnsi="Times New Roman"/>
                <w:szCs w:val="26"/>
              </w:rPr>
              <w:t xml:space="preserve">Об обеспечении </w:t>
            </w:r>
            <w:r w:rsidRPr="002D65E6">
              <w:rPr>
                <w:rFonts w:ascii="Times New Roman" w:hAnsi="Times New Roman"/>
                <w:szCs w:val="26"/>
              </w:rPr>
              <w:t>электробезопасности при выполнении работ вблизи воздушных линий электропередачи</w:t>
            </w: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bl>
    <w:p w:rsidR="002D65E6" w:rsidRDefault="002D65E6">
      <w:pPr>
        <w:rPr>
          <w:rFonts w:ascii="Times New Roman" w:hAnsi="Times New Roman"/>
        </w:rPr>
      </w:pPr>
    </w:p>
    <w:p w:rsidR="002D65E6" w:rsidRPr="002D65E6" w:rsidRDefault="002D65E6" w:rsidP="002D65E6">
      <w:pPr>
        <w:jc w:val="center"/>
        <w:rPr>
          <w:rFonts w:ascii="Times New Roman" w:hAnsi="Times New Roman"/>
          <w:b/>
        </w:rPr>
      </w:pPr>
      <w:r w:rsidRPr="002D65E6">
        <w:rPr>
          <w:rFonts w:ascii="Times New Roman" w:hAnsi="Times New Roman"/>
          <w:b/>
        </w:rPr>
        <w:t>ИНФОРМАЦИОННОЕ ПИСЬМО</w:t>
      </w:r>
    </w:p>
    <w:p w:rsidR="002D65E6" w:rsidRPr="002D65E6" w:rsidRDefault="002D65E6" w:rsidP="002D65E6">
      <w:pPr>
        <w:rPr>
          <w:rFonts w:ascii="Times New Roman" w:hAnsi="Times New Roman"/>
        </w:rPr>
      </w:pP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 xml:space="preserve">Обеспечение бесперебойного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 круг основных методов охраны их, в который входят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w:t>
      </w:r>
      <w:r>
        <w:rPr>
          <w:rFonts w:ascii="Times New Roman" w:hAnsi="Times New Roman"/>
        </w:rPr>
        <w:t xml:space="preserve">     </w:t>
      </w:r>
      <w:r w:rsidRPr="002D65E6">
        <w:rPr>
          <w:rFonts w:ascii="Times New Roman" w:hAnsi="Times New Roman"/>
        </w:rPr>
        <w:t>Вместе с тем, предприятиям (организациям), в ведении которых находятся электрические сети, предоставлено право приостанавливать работы, ведущиеся с нарушением требований по охране электрических сетей.</w:t>
      </w: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Охрана электрических сетей становится наиболее актуальной в период массового выхода крупногабаритной техники на поля для проведения сельскохозяйственных работ, заготовки кормов, уборки урожая.</w:t>
      </w: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 xml:space="preserve">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w:t>
      </w:r>
      <w:r w:rsidRPr="002D65E6">
        <w:rPr>
          <w:rFonts w:ascii="Times New Roman" w:hAnsi="Times New Roman"/>
        </w:rPr>
        <w:lastRenderedPageBreak/>
        <w:t>главное - преследует  цель исключить нанесение ущерба здоровью и жизни людей, занятых этими работами.</w:t>
      </w: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Несоблюдение правил работы в охранных зонах линий электропередач может привести к несчастным случаям.</w:t>
      </w:r>
    </w:p>
    <w:p w:rsidR="002D65E6" w:rsidRPr="002D65E6" w:rsidRDefault="002D65E6" w:rsidP="002D65E6">
      <w:pPr>
        <w:rPr>
          <w:rFonts w:ascii="Times New Roman" w:hAnsi="Times New Roman"/>
        </w:rPr>
      </w:pPr>
      <w:r w:rsidRPr="002D65E6">
        <w:rPr>
          <w:rFonts w:ascii="Times New Roman" w:hAnsi="Times New Roman"/>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Для обеспечения безопасных условий работ в охранных зонах воздушных линий электропередачи и обеспечения надежной работы электрических сетей филиал Госэнергогазнадзора по Могилевской области ПРЕДЛАГАЕТ:</w:t>
      </w:r>
    </w:p>
    <w:p w:rsidR="002D65E6" w:rsidRPr="002D65E6" w:rsidRDefault="002D65E6" w:rsidP="002D65E6">
      <w:pPr>
        <w:rPr>
          <w:rFonts w:ascii="Times New Roman" w:hAnsi="Times New Roman"/>
        </w:rPr>
      </w:pPr>
      <w:r w:rsidRPr="002D65E6">
        <w:rPr>
          <w:rFonts w:ascii="Times New Roman" w:hAnsi="Times New Roman"/>
        </w:rPr>
        <w:t>1.</w:t>
      </w:r>
      <w:r w:rsidRPr="002D65E6">
        <w:rPr>
          <w:rFonts w:ascii="Times New Roman" w:hAnsi="Times New Roman"/>
        </w:rPr>
        <w:tab/>
        <w:t>Провести внеплановые инструктажи с соответствующим персоналом (водителями, машинистами, трактористами, трактористами - машинистами, операторами автотракторной, строительной, сельскохозяйственной техники) принимающим участие в уборочной кампании по соблюдению электробезопасности при работе на автотракторной технике в охранных зонах воздушных линий электропередачи (в т.ч. сторонних организаций).</w:t>
      </w:r>
    </w:p>
    <w:p w:rsidR="002D65E6" w:rsidRPr="002D65E6" w:rsidRDefault="002D65E6" w:rsidP="002D65E6">
      <w:pPr>
        <w:rPr>
          <w:rFonts w:ascii="Times New Roman" w:hAnsi="Times New Roman"/>
        </w:rPr>
      </w:pPr>
      <w:r w:rsidRPr="002D65E6">
        <w:rPr>
          <w:rFonts w:ascii="Times New Roman" w:hAnsi="Times New Roman"/>
        </w:rPr>
        <w:t>2.</w:t>
      </w:r>
      <w:r w:rsidRPr="002D65E6">
        <w:rPr>
          <w:rFonts w:ascii="Times New Roman" w:hAnsi="Times New Roman"/>
        </w:rPr>
        <w:tab/>
        <w:t>Дополнительно изготовить памятки и плакаты и вывесить, где их нет, в кабинах сельскохозяйственной техники, на мехдворах, на информационных стендах.</w:t>
      </w:r>
    </w:p>
    <w:p w:rsidR="002D65E6" w:rsidRPr="002D65E6" w:rsidRDefault="002D65E6" w:rsidP="002D65E6">
      <w:pPr>
        <w:rPr>
          <w:rFonts w:ascii="Times New Roman" w:hAnsi="Times New Roman"/>
        </w:rPr>
      </w:pPr>
      <w:r w:rsidRPr="002D65E6">
        <w:rPr>
          <w:rFonts w:ascii="Times New Roman" w:hAnsi="Times New Roman"/>
        </w:rPr>
        <w:t>3.</w:t>
      </w:r>
      <w:r w:rsidRPr="002D65E6">
        <w:rPr>
          <w:rFonts w:ascii="Times New Roman" w:hAnsi="Times New Roman"/>
        </w:rPr>
        <w:tab/>
        <w:t>Предусмотреть защитное заземление машин и механизмов на пневматических колесах, трубопроводов дождевальных установок.</w:t>
      </w:r>
    </w:p>
    <w:p w:rsidR="002D65E6" w:rsidRPr="002D65E6" w:rsidRDefault="002D65E6" w:rsidP="002D65E6">
      <w:pPr>
        <w:rPr>
          <w:rFonts w:ascii="Times New Roman" w:hAnsi="Times New Roman"/>
        </w:rPr>
      </w:pPr>
      <w:r w:rsidRPr="002D65E6">
        <w:rPr>
          <w:rFonts w:ascii="Times New Roman" w:hAnsi="Times New Roman"/>
        </w:rPr>
        <w:t>4.</w:t>
      </w:r>
      <w:r w:rsidRPr="002D65E6">
        <w:rPr>
          <w:rFonts w:ascii="Times New Roman" w:hAnsi="Times New Roman"/>
        </w:rPr>
        <w:tab/>
        <w:t>Выполнение погрузочно-разгрузочных работ, а также работ с применением высокогабаритных машин и механизмов в охранной зоне воздушных линий проводить по наряду-допуску и согласовывать с владельцем электрических сетей, в ведении которых находится воздушная линия.</w:t>
      </w:r>
    </w:p>
    <w:p w:rsidR="002D65E6" w:rsidRPr="002D65E6" w:rsidRDefault="002D65E6" w:rsidP="002D65E6">
      <w:pPr>
        <w:rPr>
          <w:rFonts w:ascii="Times New Roman" w:hAnsi="Times New Roman"/>
        </w:rPr>
      </w:pPr>
      <w:r w:rsidRPr="002D65E6">
        <w:rPr>
          <w:rFonts w:ascii="Times New Roman" w:hAnsi="Times New Roman"/>
        </w:rPr>
        <w:t>5.</w:t>
      </w:r>
      <w:r w:rsidRPr="002D65E6">
        <w:rPr>
          <w:rFonts w:ascii="Times New Roman" w:hAnsi="Times New Roman"/>
        </w:rPr>
        <w:tab/>
        <w:t>Не допускать в охранной зоне воздушной линии складирование мусора, грунта, соломы и т.п., сооружение загонов для скота, устройство проволочные ограждения.</w:t>
      </w:r>
    </w:p>
    <w:p w:rsidR="002D65E6" w:rsidRPr="002D65E6" w:rsidRDefault="002D65E6" w:rsidP="002D65E6">
      <w:pPr>
        <w:rPr>
          <w:rFonts w:ascii="Times New Roman" w:hAnsi="Times New Roman"/>
        </w:rPr>
      </w:pPr>
      <w:r w:rsidRPr="002D65E6">
        <w:rPr>
          <w:rFonts w:ascii="Times New Roman" w:hAnsi="Times New Roman"/>
        </w:rPr>
        <w:t>6.</w:t>
      </w:r>
      <w:r w:rsidRPr="002D65E6">
        <w:rPr>
          <w:rFonts w:ascii="Times New Roman" w:hAnsi="Times New Roman"/>
        </w:rPr>
        <w:tab/>
        <w:t>Назначить ответственного за обеспечение требований электробезопасности при выполнении сельскохозяйственных работ в охранной зоне воздушной линии (он должен иметь не ниже IV группы по электробезопасности).</w:t>
      </w:r>
    </w:p>
    <w:p w:rsidR="002D65E6" w:rsidRPr="002D65E6" w:rsidRDefault="002D65E6" w:rsidP="002D65E6">
      <w:pPr>
        <w:rPr>
          <w:rFonts w:ascii="Times New Roman" w:hAnsi="Times New Roman"/>
        </w:rPr>
      </w:pPr>
      <w:r w:rsidRPr="002D65E6">
        <w:rPr>
          <w:rFonts w:ascii="Times New Roman" w:hAnsi="Times New Roman"/>
        </w:rPr>
        <w:t>7.</w:t>
      </w:r>
      <w:r w:rsidRPr="002D65E6">
        <w:rPr>
          <w:rFonts w:ascii="Times New Roman" w:hAnsi="Times New Roman"/>
        </w:rPr>
        <w:tab/>
        <w:t>Перед началом полевых работ ответственному за обеспечение требований электробезопасности при выполнении работ в охранной зоне воздушной линии провести инструктаж со всеми лицами (в том числе и с работниками сторонних организаций), предстоящая работа которых планируется в охранной зоне воздушной линии, что оформляется записью в журнал регистрации инструктажа по охране труда.</w:t>
      </w:r>
    </w:p>
    <w:p w:rsidR="002D65E6" w:rsidRPr="002D65E6" w:rsidRDefault="002D65E6" w:rsidP="002D65E6">
      <w:pPr>
        <w:rPr>
          <w:rFonts w:ascii="Times New Roman" w:hAnsi="Times New Roman"/>
        </w:rPr>
      </w:pPr>
      <w:r w:rsidRPr="002D65E6">
        <w:rPr>
          <w:rFonts w:ascii="Times New Roman" w:hAnsi="Times New Roman"/>
        </w:rPr>
        <w:t>8.</w:t>
      </w:r>
      <w:r w:rsidRPr="002D65E6">
        <w:rPr>
          <w:rFonts w:ascii="Times New Roman" w:hAnsi="Times New Roman"/>
        </w:rPr>
        <w:tab/>
        <w:t>Работы в охранной зоне воздушной линии выполнять не менее чем двум работникам, один из которых наблюдающий. Разрешается единоличная работа при условии одновременной работы не менее двух агрегатов на расстоянии не более 200м друг от друга.</w:t>
      </w:r>
    </w:p>
    <w:p w:rsidR="002D65E6" w:rsidRPr="002D65E6" w:rsidRDefault="002D65E6" w:rsidP="002D65E6">
      <w:pPr>
        <w:rPr>
          <w:rFonts w:ascii="Times New Roman" w:hAnsi="Times New Roman"/>
        </w:rPr>
      </w:pPr>
      <w:r w:rsidRPr="002D65E6">
        <w:rPr>
          <w:rFonts w:ascii="Times New Roman" w:hAnsi="Times New Roman"/>
        </w:rPr>
        <w:t>9.</w:t>
      </w:r>
      <w:r w:rsidRPr="002D65E6">
        <w:rPr>
          <w:rFonts w:ascii="Times New Roman" w:hAnsi="Times New Roman"/>
        </w:rPr>
        <w:tab/>
        <w:t>Все проходящие по территории хозяйств воздушные линий нанести на карту землепользования с указанием напряжения и особо опасных мест.</w:t>
      </w:r>
    </w:p>
    <w:p w:rsidR="002D65E6" w:rsidRPr="002D65E6" w:rsidRDefault="002D65E6" w:rsidP="002D65E6">
      <w:pPr>
        <w:rPr>
          <w:rFonts w:ascii="Times New Roman" w:hAnsi="Times New Roman"/>
        </w:rPr>
      </w:pPr>
      <w:r w:rsidRPr="002D65E6">
        <w:rPr>
          <w:rFonts w:ascii="Times New Roman" w:hAnsi="Times New Roman"/>
        </w:rPr>
        <w:t>10.</w:t>
      </w:r>
      <w:r w:rsidRPr="002D65E6">
        <w:rPr>
          <w:rFonts w:ascii="Times New Roman" w:hAnsi="Times New Roman"/>
        </w:rPr>
        <w:tab/>
        <w:t xml:space="preserve"> Проезд машин и механизмов под проводами воздушной линии по проселочным дорогам и вне дорог производить вблизи опор и поперек оси. При этом высота машин не должна превышать 4,5м.</w:t>
      </w:r>
    </w:p>
    <w:p w:rsidR="002D65E6" w:rsidRPr="002D65E6" w:rsidRDefault="002D65E6" w:rsidP="002D65E6">
      <w:pPr>
        <w:rPr>
          <w:rFonts w:ascii="Times New Roman" w:hAnsi="Times New Roman"/>
        </w:rPr>
      </w:pPr>
      <w:r w:rsidRPr="002D65E6">
        <w:rPr>
          <w:rFonts w:ascii="Times New Roman" w:hAnsi="Times New Roman"/>
        </w:rPr>
        <w:lastRenderedPageBreak/>
        <w:t>11.</w:t>
      </w:r>
      <w:r w:rsidRPr="002D65E6">
        <w:rPr>
          <w:rFonts w:ascii="Times New Roman" w:hAnsi="Times New Roman"/>
        </w:rPr>
        <w:tab/>
        <w:t>Запретить:</w:t>
      </w:r>
      <w:r w:rsidRPr="002D65E6">
        <w:rPr>
          <w:rFonts w:ascii="Times New Roman" w:hAnsi="Times New Roman"/>
        </w:rPr>
        <w:tab/>
        <w:t>работу стогометателя под проводами воздушной линии; транспортировку стогов сена, соломы и других подобных грузов, остановку машин и механизмов в охранной зоне воздушной линии; нахождение обслуживающего персонала на машине вне кабины или защитного козырька; выполнение ремонтно-профилактических работ на машине; работу при приближении или во время грозы.</w:t>
      </w:r>
    </w:p>
    <w:p w:rsidR="002D65E6" w:rsidRPr="002D65E6" w:rsidRDefault="002D65E6" w:rsidP="002D65E6">
      <w:pPr>
        <w:rPr>
          <w:rFonts w:ascii="Times New Roman" w:hAnsi="Times New Roman"/>
        </w:rPr>
      </w:pPr>
      <w:r w:rsidRPr="002D65E6">
        <w:rPr>
          <w:rFonts w:ascii="Times New Roman" w:hAnsi="Times New Roman"/>
        </w:rPr>
        <w:t>12.</w:t>
      </w:r>
      <w:r w:rsidRPr="002D65E6">
        <w:rPr>
          <w:rFonts w:ascii="Times New Roman" w:hAnsi="Times New Roman"/>
        </w:rPr>
        <w:tab/>
        <w:t>При повреждении воздушных линий, обрыве проводов необходимо срочно сообщать дежурному персоналу электрических сетей административного района.</w:t>
      </w:r>
    </w:p>
    <w:p w:rsidR="002D65E6" w:rsidRPr="002D65E6" w:rsidRDefault="002D65E6" w:rsidP="002D65E6">
      <w:pPr>
        <w:rPr>
          <w:rFonts w:ascii="Times New Roman" w:hAnsi="Times New Roman"/>
        </w:rPr>
      </w:pPr>
      <w:r w:rsidRPr="002D65E6">
        <w:rPr>
          <w:rFonts w:ascii="Times New Roman" w:hAnsi="Times New Roman"/>
        </w:rPr>
        <w:t>13.</w:t>
      </w:r>
      <w:r w:rsidRPr="002D65E6">
        <w:rPr>
          <w:rFonts w:ascii="Times New Roman" w:hAnsi="Times New Roman"/>
        </w:rPr>
        <w:tab/>
        <w:t>Требовать от должностных лиц правильной организации работ в электроустановках и в охранных зонах линии электропередачи.</w:t>
      </w:r>
    </w:p>
    <w:p w:rsidR="002D65E6" w:rsidRPr="002D65E6" w:rsidRDefault="002D65E6" w:rsidP="002D65E6">
      <w:pPr>
        <w:rPr>
          <w:rFonts w:ascii="Times New Roman" w:hAnsi="Times New Roman"/>
        </w:rPr>
      </w:pPr>
      <w:r w:rsidRPr="002D65E6">
        <w:rPr>
          <w:rFonts w:ascii="Times New Roman" w:hAnsi="Times New Roman"/>
        </w:rPr>
        <w:t>14. Принять меры по активизации массово-разъяснительной работы среди своего персонала и населения об опасности электрического тока при прикосновении к частям, находящимся под напряжением, приближении к оборванным проводам.</w:t>
      </w: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наблюдающий должен сообщить о случившемся владельцу электрических сетей и до прибытия аварийной бригады ни водитель, ни наблюдающий не должны предпринимать никаких самостоятельных действий.</w:t>
      </w:r>
    </w:p>
    <w:p w:rsidR="002D65E6" w:rsidRP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w:t>
      </w:r>
    </w:p>
    <w:p w:rsidR="002D65E6" w:rsidRDefault="002D65E6" w:rsidP="002D65E6">
      <w:pPr>
        <w:rPr>
          <w:rFonts w:ascii="Times New Roman" w:hAnsi="Times New Roman"/>
        </w:rPr>
      </w:pPr>
      <w:r>
        <w:rPr>
          <w:rFonts w:ascii="Times New Roman" w:hAnsi="Times New Roman"/>
        </w:rPr>
        <w:t xml:space="preserve">     </w:t>
      </w:r>
      <w:r w:rsidRPr="002D65E6">
        <w:rPr>
          <w:rFonts w:ascii="Times New Roman" w:hAnsi="Times New Roman"/>
        </w:rPr>
        <w:t>Лучше всего спрыгнуть на землю на обе сомкнутые ноги, не держась за машину, а удаляться от нее нужно «гусиным шагом», не отрывая ноги друг от друга, до снятия напряжения или на расстояние 8-10 метров.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2D65E6" w:rsidRDefault="002D65E6" w:rsidP="002D65E6">
      <w:pPr>
        <w:rPr>
          <w:rFonts w:ascii="Times New Roman" w:hAnsi="Times New Roman"/>
        </w:rPr>
      </w:pPr>
    </w:p>
    <w:p w:rsidR="002D65E6" w:rsidRDefault="002D65E6" w:rsidP="002D65E6">
      <w:pPr>
        <w:rPr>
          <w:rFonts w:ascii="Times New Roman" w:hAnsi="Times New Roman"/>
        </w:rPr>
      </w:pPr>
    </w:p>
    <w:p w:rsidR="002D65E6" w:rsidRDefault="002D65E6" w:rsidP="002D65E6">
      <w:pPr>
        <w:rPr>
          <w:rFonts w:ascii="Times New Roman" w:hAnsi="Times New Roman"/>
        </w:rPr>
      </w:pPr>
      <w:r>
        <w:rPr>
          <w:rFonts w:ascii="Times New Roman" w:hAnsi="Times New Roman"/>
        </w:rPr>
        <w:t xml:space="preserve">Начальник Круглянской </w:t>
      </w:r>
    </w:p>
    <w:p w:rsidR="002D65E6" w:rsidRPr="00BC11EB" w:rsidRDefault="002D65E6" w:rsidP="002D65E6">
      <w:pPr>
        <w:rPr>
          <w:rFonts w:ascii="Times New Roman" w:hAnsi="Times New Roman"/>
        </w:rPr>
      </w:pPr>
      <w:r>
        <w:rPr>
          <w:rFonts w:ascii="Times New Roman" w:hAnsi="Times New Roman"/>
        </w:rPr>
        <w:t>районной энергогазинспекции                                                               В.И.Шутиков</w:t>
      </w:r>
    </w:p>
    <w:sectPr w:rsidR="002D65E6" w:rsidRPr="00BC11EB" w:rsidSect="00EE4833">
      <w:headerReference w:type="default" r:id="rId6"/>
      <w:footerReference w:type="default" r:id="rId7"/>
      <w:footerReference w:type="first" r:id="rId8"/>
      <w:pgSz w:w="11906" w:h="16838" w:code="9"/>
      <w:pgMar w:top="1134" w:right="567" w:bottom="1134" w:left="2268" w:header="567" w:footer="851"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AA" w:rsidRDefault="007A6FAA">
      <w:r>
        <w:separator/>
      </w:r>
    </w:p>
  </w:endnote>
  <w:endnote w:type="continuationSeparator" w:id="0">
    <w:p w:rsidR="007A6FAA" w:rsidRDefault="007A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8"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8"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AA" w:rsidRDefault="007A6FAA">
      <w:r>
        <w:separator/>
      </w:r>
    </w:p>
  </w:footnote>
  <w:footnote w:type="continuationSeparator" w:id="0">
    <w:p w:rsidR="007A6FAA" w:rsidRDefault="007A6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8" w:rsidRDefault="00593EB2">
    <w:pPr>
      <w:pStyle w:val="a3"/>
      <w:spacing w:after="360"/>
      <w:jc w:val="center"/>
      <w:rPr>
        <w:sz w:val="26"/>
      </w:rPr>
    </w:pPr>
    <w:r>
      <w:rPr>
        <w:sz w:val="26"/>
      </w:rPr>
      <w:fldChar w:fldCharType="begin"/>
    </w:r>
    <w:r>
      <w:rPr>
        <w:sz w:val="26"/>
      </w:rPr>
      <w:instrText xml:space="preserve"> PAGE </w:instrText>
    </w:r>
    <w:r>
      <w:rPr>
        <w:sz w:val="26"/>
      </w:rPr>
      <w:fldChar w:fldCharType="separate"/>
    </w:r>
    <w:r w:rsidR="000010C3">
      <w:rPr>
        <w:noProof/>
        <w:sz w:val="26"/>
      </w:rPr>
      <w:t>3</w:t>
    </w:r>
    <w:r>
      <w:rPr>
        <w:sz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E6"/>
    <w:rsid w:val="000010C3"/>
    <w:rsid w:val="00012F1C"/>
    <w:rsid w:val="0001516A"/>
    <w:rsid w:val="00027877"/>
    <w:rsid w:val="00074E72"/>
    <w:rsid w:val="000A6C61"/>
    <w:rsid w:val="000B7E70"/>
    <w:rsid w:val="000D763A"/>
    <w:rsid w:val="0011090A"/>
    <w:rsid w:val="00137115"/>
    <w:rsid w:val="0014118A"/>
    <w:rsid w:val="001F12B6"/>
    <w:rsid w:val="002D65E6"/>
    <w:rsid w:val="003140BD"/>
    <w:rsid w:val="003B6664"/>
    <w:rsid w:val="003B6EF3"/>
    <w:rsid w:val="003C10D0"/>
    <w:rsid w:val="0042224F"/>
    <w:rsid w:val="004251B0"/>
    <w:rsid w:val="0044174C"/>
    <w:rsid w:val="004418E6"/>
    <w:rsid w:val="0048502B"/>
    <w:rsid w:val="004D79F3"/>
    <w:rsid w:val="00503DC1"/>
    <w:rsid w:val="00593EB2"/>
    <w:rsid w:val="00595A73"/>
    <w:rsid w:val="005F4767"/>
    <w:rsid w:val="0069083A"/>
    <w:rsid w:val="00692B89"/>
    <w:rsid w:val="00735B76"/>
    <w:rsid w:val="00736741"/>
    <w:rsid w:val="00760907"/>
    <w:rsid w:val="00776F62"/>
    <w:rsid w:val="007A6FAA"/>
    <w:rsid w:val="007F663F"/>
    <w:rsid w:val="00802296"/>
    <w:rsid w:val="00803F61"/>
    <w:rsid w:val="00872F1C"/>
    <w:rsid w:val="008966CC"/>
    <w:rsid w:val="008F2D19"/>
    <w:rsid w:val="00A611E8"/>
    <w:rsid w:val="00B218D0"/>
    <w:rsid w:val="00B4398E"/>
    <w:rsid w:val="00B44547"/>
    <w:rsid w:val="00BC11EB"/>
    <w:rsid w:val="00BF3D21"/>
    <w:rsid w:val="00C51458"/>
    <w:rsid w:val="00CE64FD"/>
    <w:rsid w:val="00D47C76"/>
    <w:rsid w:val="00D858CB"/>
    <w:rsid w:val="00D868E3"/>
    <w:rsid w:val="00DB43C7"/>
    <w:rsid w:val="00DD178B"/>
    <w:rsid w:val="00EE4833"/>
    <w:rsid w:val="00F10BD8"/>
    <w:rsid w:val="00F4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488BDB-B5FA-477A-B89B-17FF7153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2;&#1058;&#1060;.&#1050;&#1047;&#1057;%20&#1055;&#1054;&#1057;&#1045;&#1042;&#1053;&#1040;&#1071;%202024\&#1054;&#1041;&#1056;&#1040;&#1047;&#1045;&#1062;%20&#1055;&#1048;&#1057;&#1045;&#1052;%20&#1056;&#1040;&#1041;&#1054;&#1058;&#1040;%20&#1054;&#1061;&#1056;,&#1042;&#1051;\&#1041;&#1083;&#1072;&#1085;&#1082;%20&#1050;&#1088;&#1091;&#1075;&#1083;&#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Круглое</Template>
  <TotalTime>1</TotalTime>
  <Pages>3</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Фiлiял дзяржаўнай установы</vt:lpstr>
    </vt:vector>
  </TitlesOfParts>
  <Company>SPecialiST RePack</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Фiлiял дзяржаўнай установы</dc:title>
  <dc:creator>Пользователь Windows</dc:creator>
  <cp:lastModifiedBy>UKSHR</cp:lastModifiedBy>
  <cp:revision>2</cp:revision>
  <cp:lastPrinted>2024-06-03T07:13:00Z</cp:lastPrinted>
  <dcterms:created xsi:type="dcterms:W3CDTF">2024-06-03T08:14:00Z</dcterms:created>
  <dcterms:modified xsi:type="dcterms:W3CDTF">2024-06-03T08:14:00Z</dcterms:modified>
</cp:coreProperties>
</file>