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</w:t>
      </w:r>
      <w:r w:rsidRPr="00795208">
        <w:rPr>
          <w:rFonts w:ascii="Times New Roman" w:hAnsi="Times New Roman" w:cs="Times New Roman"/>
          <w:b/>
          <w:sz w:val="24"/>
          <w:szCs w:val="24"/>
        </w:rPr>
        <w:t>татья 10. Порядок подачи обращений и направления их для рассмотрения в соответствии с компетенцией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Обращения подаются заявителями в письменной или электронной форме, а т</w:t>
      </w:r>
      <w:r>
        <w:rPr>
          <w:rFonts w:ascii="Times New Roman" w:hAnsi="Times New Roman" w:cs="Times New Roman"/>
          <w:sz w:val="24"/>
          <w:szCs w:val="24"/>
        </w:rPr>
        <w:t>акже излагаются в устной форме.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Письменные обращения подаются нарочным (курьером), по почте, в ходе личного приема, путем внесения замечаний и (или) предложений в</w:t>
      </w:r>
      <w:r>
        <w:rPr>
          <w:rFonts w:ascii="Times New Roman" w:hAnsi="Times New Roman" w:cs="Times New Roman"/>
          <w:sz w:val="24"/>
          <w:szCs w:val="24"/>
        </w:rPr>
        <w:t xml:space="preserve"> книгу замечаний и предложений.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Устные обращения из</w:t>
      </w:r>
      <w:r>
        <w:rPr>
          <w:rFonts w:ascii="Times New Roman" w:hAnsi="Times New Roman" w:cs="Times New Roman"/>
          <w:sz w:val="24"/>
          <w:szCs w:val="24"/>
        </w:rPr>
        <w:t>лагаются в ходе личного приема.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Электронные обращения подаются в порядке, установленно</w:t>
      </w:r>
      <w:r>
        <w:rPr>
          <w:rFonts w:ascii="Times New Roman" w:hAnsi="Times New Roman" w:cs="Times New Roman"/>
          <w:sz w:val="24"/>
          <w:szCs w:val="24"/>
        </w:rPr>
        <w:t>м статьей 25 настоящего Закона.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(часть четвертая п. 1 статьи 10 введена Законом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Обращения подаются в организации, индивидуальным предпринимателям, к компетенции которых относится решение воп</w:t>
      </w:r>
      <w:r>
        <w:rPr>
          <w:rFonts w:ascii="Times New Roman" w:hAnsi="Times New Roman" w:cs="Times New Roman"/>
          <w:sz w:val="24"/>
          <w:szCs w:val="24"/>
        </w:rPr>
        <w:t>росов, изложенных в обращениях.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разъяснением, в какую организацию и в каком порядке следует обратиться для решения воп</w:t>
      </w:r>
      <w:r>
        <w:rPr>
          <w:rFonts w:ascii="Times New Roman" w:hAnsi="Times New Roman" w:cs="Times New Roman"/>
          <w:sz w:val="24"/>
          <w:szCs w:val="24"/>
        </w:rPr>
        <w:t>росов, изложенных в обращениях.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</w:t>
      </w:r>
      <w:r>
        <w:rPr>
          <w:rFonts w:ascii="Times New Roman" w:hAnsi="Times New Roman" w:cs="Times New Roman"/>
          <w:sz w:val="24"/>
          <w:szCs w:val="24"/>
        </w:rPr>
        <w:t>лования судебных постановлений.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</w:t>
      </w:r>
      <w:r>
        <w:rPr>
          <w:rFonts w:ascii="Times New Roman" w:hAnsi="Times New Roman" w:cs="Times New Roman"/>
          <w:sz w:val="24"/>
          <w:szCs w:val="24"/>
        </w:rPr>
        <w:t>просов, изложенных в обращении.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</w:t>
      </w:r>
      <w:r>
        <w:rPr>
          <w:rFonts w:ascii="Times New Roman" w:hAnsi="Times New Roman" w:cs="Times New Roman"/>
          <w:sz w:val="24"/>
          <w:szCs w:val="24"/>
        </w:rPr>
        <w:t>коном для письменных обращений.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</w:t>
      </w:r>
      <w:r>
        <w:rPr>
          <w:rFonts w:ascii="Times New Roman" w:hAnsi="Times New Roman" w:cs="Times New Roman"/>
          <w:sz w:val="24"/>
          <w:szCs w:val="24"/>
        </w:rPr>
        <w:t xml:space="preserve"> другие государственные органы.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11. Сроки подачи обращений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Подача заявителями заявлений и предло</w:t>
      </w:r>
      <w:r>
        <w:rPr>
          <w:rFonts w:ascii="Times New Roman" w:hAnsi="Times New Roman" w:cs="Times New Roman"/>
          <w:sz w:val="24"/>
          <w:szCs w:val="24"/>
        </w:rPr>
        <w:t>жений сроком не ограничивается.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Жалобы могут быть поданы заявителями в течение трех лет со дня, когда они узнали или должны были узнать о нарушении их прав, сво</w:t>
      </w:r>
      <w:r>
        <w:rPr>
          <w:rFonts w:ascii="Times New Roman" w:hAnsi="Times New Roman" w:cs="Times New Roman"/>
          <w:sz w:val="24"/>
          <w:szCs w:val="24"/>
        </w:rPr>
        <w:t>бод и (или) законных интересов.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</w:t>
      </w:r>
      <w:r w:rsidRPr="00795208">
        <w:rPr>
          <w:rFonts w:ascii="Times New Roman" w:hAnsi="Times New Roman" w:cs="Times New Roman"/>
          <w:sz w:val="24"/>
          <w:szCs w:val="24"/>
        </w:rPr>
        <w:lastRenderedPageBreak/>
        <w:t>или индивидуального предпринимателя, и жалоба рассматривается в порядке, установленном настоящим Законом.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12. Требования, предъявляемые к обращениям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Обращения излагаются на</w:t>
      </w:r>
      <w:r>
        <w:rPr>
          <w:rFonts w:ascii="Times New Roman" w:hAnsi="Times New Roman" w:cs="Times New Roman"/>
          <w:sz w:val="24"/>
          <w:szCs w:val="24"/>
        </w:rPr>
        <w:t xml:space="preserve"> белорусском или русском языке.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Письменные обращения граждан, за исключением указанных в пункте 4 наст</w:t>
      </w:r>
      <w:r>
        <w:rPr>
          <w:rFonts w:ascii="Times New Roman" w:hAnsi="Times New Roman" w:cs="Times New Roman"/>
          <w:sz w:val="24"/>
          <w:szCs w:val="24"/>
        </w:rPr>
        <w:t>оящей статьи, должны содержать: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наименование и (или) адрес организации либо должность лица, </w:t>
      </w:r>
      <w:r>
        <w:rPr>
          <w:rFonts w:ascii="Times New Roman" w:hAnsi="Times New Roman" w:cs="Times New Roman"/>
          <w:sz w:val="24"/>
          <w:szCs w:val="24"/>
        </w:rPr>
        <w:t>которым направляется обращение;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фамилию, собственное имя, отчество (если таковое имеется) либо инициалы гражданина, адрес его места жительства (места пр</w:t>
      </w:r>
      <w:r>
        <w:rPr>
          <w:rFonts w:ascii="Times New Roman" w:hAnsi="Times New Roman" w:cs="Times New Roman"/>
          <w:sz w:val="24"/>
          <w:szCs w:val="24"/>
        </w:rPr>
        <w:t>ебывания);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сути обращения;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личну</w:t>
      </w:r>
      <w:r>
        <w:rPr>
          <w:rFonts w:ascii="Times New Roman" w:hAnsi="Times New Roman" w:cs="Times New Roman"/>
          <w:sz w:val="24"/>
          <w:szCs w:val="24"/>
        </w:rPr>
        <w:t>ю подпись гражданина (граждан).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3. Письменные обращения юр</w:t>
      </w:r>
      <w:r>
        <w:rPr>
          <w:rFonts w:ascii="Times New Roman" w:hAnsi="Times New Roman" w:cs="Times New Roman"/>
          <w:sz w:val="24"/>
          <w:szCs w:val="24"/>
        </w:rPr>
        <w:t>идических лиц должны содержать: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наименование и (или) адрес организации либо должность лица, </w:t>
      </w:r>
      <w:r>
        <w:rPr>
          <w:rFonts w:ascii="Times New Roman" w:hAnsi="Times New Roman" w:cs="Times New Roman"/>
          <w:sz w:val="24"/>
          <w:szCs w:val="24"/>
        </w:rPr>
        <w:t>которым направляется обращение;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полное наименование юридическо</w:t>
      </w:r>
      <w:r>
        <w:rPr>
          <w:rFonts w:ascii="Times New Roman" w:hAnsi="Times New Roman" w:cs="Times New Roman"/>
          <w:sz w:val="24"/>
          <w:szCs w:val="24"/>
        </w:rPr>
        <w:t>го лица и его место нахождения;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сути обращения;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фамилию, собственное имя, отчество (если таковое имеется) либо инициалы руководителя или лица, уполномоченного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 подписывать обращения;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личную подпись руководителя или лица, уполномоченного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 подписывать обращения.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(в ред. Закона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Беларусь от 17.07.2020 N 50-З)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</w:t>
      </w:r>
      <w:r>
        <w:rPr>
          <w:rFonts w:ascii="Times New Roman" w:hAnsi="Times New Roman" w:cs="Times New Roman"/>
          <w:sz w:val="24"/>
          <w:szCs w:val="24"/>
        </w:rPr>
        <w:t xml:space="preserve"> Министров Республики Беларусь.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</w:t>
      </w:r>
      <w:r>
        <w:rPr>
          <w:rFonts w:ascii="Times New Roman" w:hAnsi="Times New Roman" w:cs="Times New Roman"/>
          <w:sz w:val="24"/>
          <w:szCs w:val="24"/>
        </w:rPr>
        <w:t>орбительных слов или выражений.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6. К письменным обращениям, подаваемым представителями заявителей, прилагаются документы</w:t>
      </w:r>
      <w:r>
        <w:rPr>
          <w:rFonts w:ascii="Times New Roman" w:hAnsi="Times New Roman" w:cs="Times New Roman"/>
          <w:sz w:val="24"/>
          <w:szCs w:val="24"/>
        </w:rPr>
        <w:t>, подтверждающие их полномочия.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13. Прием и регистрация обращений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Обращения, поданные в порядке, установленном настоящим Законом, подлежат обязательному приему и регистрации. Отказ в п</w:t>
      </w:r>
      <w:r>
        <w:rPr>
          <w:rFonts w:ascii="Times New Roman" w:hAnsi="Times New Roman" w:cs="Times New Roman"/>
          <w:sz w:val="24"/>
          <w:szCs w:val="24"/>
        </w:rPr>
        <w:t>риеме обращений не допускается.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</w:t>
      </w:r>
      <w:r>
        <w:rPr>
          <w:rFonts w:ascii="Times New Roman" w:hAnsi="Times New Roman" w:cs="Times New Roman"/>
          <w:sz w:val="24"/>
          <w:szCs w:val="24"/>
        </w:rPr>
        <w:t>учитываются как одно обращение.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(п. 1 статьи 13 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14. Рассмотрение обращений по существу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</w:t>
      </w:r>
      <w:r>
        <w:rPr>
          <w:rFonts w:ascii="Times New Roman" w:hAnsi="Times New Roman" w:cs="Times New Roman"/>
          <w:sz w:val="24"/>
          <w:szCs w:val="24"/>
        </w:rPr>
        <w:t>м направлены письменные ответы.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208">
        <w:rPr>
          <w:rFonts w:ascii="Times New Roman" w:hAnsi="Times New Roman" w:cs="Times New Roman"/>
          <w:sz w:val="24"/>
          <w:szCs w:val="24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</w:t>
      </w:r>
      <w:r>
        <w:rPr>
          <w:rFonts w:ascii="Times New Roman" w:hAnsi="Times New Roman" w:cs="Times New Roman"/>
          <w:sz w:val="24"/>
          <w:szCs w:val="24"/>
        </w:rPr>
        <w:t>ещена запрашиваемая информация.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(часть вторая п. 1 статьи 14 введена Законом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</w:t>
      </w:r>
      <w:r>
        <w:rPr>
          <w:rFonts w:ascii="Times New Roman" w:hAnsi="Times New Roman" w:cs="Times New Roman"/>
          <w:sz w:val="24"/>
          <w:szCs w:val="24"/>
        </w:rPr>
        <w:t>олнение работ, оказание услуг).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</w:t>
      </w:r>
      <w:r>
        <w:rPr>
          <w:rFonts w:ascii="Times New Roman" w:hAnsi="Times New Roman" w:cs="Times New Roman"/>
          <w:sz w:val="24"/>
          <w:szCs w:val="24"/>
        </w:rPr>
        <w:t>ором изложены устные обращения.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15. Оставление обращений без рассмотрения по существу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1. Письменные обращения могут быть оставлены без </w:t>
      </w:r>
      <w:r>
        <w:rPr>
          <w:rFonts w:ascii="Times New Roman" w:hAnsi="Times New Roman" w:cs="Times New Roman"/>
          <w:sz w:val="24"/>
          <w:szCs w:val="24"/>
        </w:rPr>
        <w:t>рассмотрения по существу, если: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обращения не соответствуют требованиям, установленным пунктами 1 -</w:t>
      </w:r>
      <w:r>
        <w:rPr>
          <w:rFonts w:ascii="Times New Roman" w:hAnsi="Times New Roman" w:cs="Times New Roman"/>
          <w:sz w:val="24"/>
          <w:szCs w:val="24"/>
        </w:rPr>
        <w:t xml:space="preserve"> 6 статьи 12 настоящего Закона;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</w:t>
      </w:r>
      <w:r>
        <w:rPr>
          <w:rFonts w:ascii="Times New Roman" w:hAnsi="Times New Roman" w:cs="Times New Roman"/>
          <w:sz w:val="24"/>
          <w:szCs w:val="24"/>
        </w:rPr>
        <w:t>и рассмотрения таких обращений;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если замечания и (или) предложения, </w:t>
      </w:r>
      <w:r w:rsidRPr="00795208">
        <w:rPr>
          <w:rFonts w:ascii="Times New Roman" w:hAnsi="Times New Roman" w:cs="Times New Roman"/>
          <w:sz w:val="24"/>
          <w:szCs w:val="24"/>
        </w:rPr>
        <w:lastRenderedPageBreak/>
        <w:t>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</w:t>
      </w:r>
      <w:r>
        <w:rPr>
          <w:rFonts w:ascii="Times New Roman" w:hAnsi="Times New Roman" w:cs="Times New Roman"/>
          <w:sz w:val="24"/>
          <w:szCs w:val="24"/>
        </w:rPr>
        <w:t>яемых работ, оказываемых услуг;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пропущен без уважитель</w:t>
      </w:r>
      <w:r>
        <w:rPr>
          <w:rFonts w:ascii="Times New Roman" w:hAnsi="Times New Roman" w:cs="Times New Roman"/>
          <w:sz w:val="24"/>
          <w:szCs w:val="24"/>
        </w:rPr>
        <w:t>ной причины срок подачи жалобы;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</w:t>
      </w:r>
      <w:r>
        <w:rPr>
          <w:rFonts w:ascii="Times New Roman" w:hAnsi="Times New Roman" w:cs="Times New Roman"/>
          <w:sz w:val="24"/>
          <w:szCs w:val="24"/>
        </w:rPr>
        <w:t>мотрения обращения по существу;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с заявителем прекращена переписка по и</w:t>
      </w:r>
      <w:r>
        <w:rPr>
          <w:rFonts w:ascii="Times New Roman" w:hAnsi="Times New Roman" w:cs="Times New Roman"/>
          <w:sz w:val="24"/>
          <w:szCs w:val="24"/>
        </w:rPr>
        <w:t>зложенным в обращении вопросам.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2. Устные обращения могут быть оставлены без </w:t>
      </w:r>
      <w:r>
        <w:rPr>
          <w:rFonts w:ascii="Times New Roman" w:hAnsi="Times New Roman" w:cs="Times New Roman"/>
          <w:sz w:val="24"/>
          <w:szCs w:val="24"/>
        </w:rPr>
        <w:t>рассмотрения по существу, если: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обращения содержат вопросы, решение которых не относится к компетенции организации, в к</w:t>
      </w:r>
      <w:r>
        <w:rPr>
          <w:rFonts w:ascii="Times New Roman" w:hAnsi="Times New Roman" w:cs="Times New Roman"/>
          <w:sz w:val="24"/>
          <w:szCs w:val="24"/>
        </w:rPr>
        <w:t>оторой проводится личный прием;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заявителю в ходе личного приема уже был дан исчерпывающий ответ на интересующие его вопросы либо переписка с этим заявителем по </w:t>
      </w:r>
      <w:r>
        <w:rPr>
          <w:rFonts w:ascii="Times New Roman" w:hAnsi="Times New Roman" w:cs="Times New Roman"/>
          <w:sz w:val="24"/>
          <w:szCs w:val="24"/>
        </w:rPr>
        <w:t>таким вопросам была прекращена;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заявитель в ходе личного приема допускает употребление нецензурных либо оск</w:t>
      </w:r>
      <w:r>
        <w:rPr>
          <w:rFonts w:ascii="Times New Roman" w:hAnsi="Times New Roman" w:cs="Times New Roman"/>
          <w:sz w:val="24"/>
          <w:szCs w:val="24"/>
        </w:rPr>
        <w:t>орбительных слов или выражений.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</w:t>
      </w:r>
      <w:r>
        <w:rPr>
          <w:rFonts w:ascii="Times New Roman" w:hAnsi="Times New Roman" w:cs="Times New Roman"/>
          <w:sz w:val="24"/>
          <w:szCs w:val="24"/>
        </w:rPr>
        <w:t>омоченное ими должностное лицо.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(п. 3 статьи 15 в ред. Закона Республики 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</w:t>
      </w:r>
      <w:r>
        <w:rPr>
          <w:rFonts w:ascii="Times New Roman" w:hAnsi="Times New Roman" w:cs="Times New Roman"/>
          <w:sz w:val="24"/>
          <w:szCs w:val="24"/>
        </w:rPr>
        <w:t>ентов, приложенных к обращению.</w:t>
      </w:r>
      <w:proofErr w:type="gramEnd"/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</w:t>
      </w:r>
      <w:r>
        <w:rPr>
          <w:rFonts w:ascii="Times New Roman" w:hAnsi="Times New Roman" w:cs="Times New Roman"/>
          <w:sz w:val="24"/>
          <w:szCs w:val="24"/>
        </w:rPr>
        <w:t>росов, изложенных в обращениях.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(п. 4 статьи 15 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</w:t>
      </w:r>
      <w:r>
        <w:rPr>
          <w:rFonts w:ascii="Times New Roman" w:hAnsi="Times New Roman" w:cs="Times New Roman"/>
          <w:sz w:val="24"/>
          <w:szCs w:val="24"/>
        </w:rPr>
        <w:t>причин принятия такого решения.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(п. 5 статьи 15 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Законом Республики 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16. Отзыв обращения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1. Заявитель имеет право отозвать свое обращение до рассмотрения его по существу путем подачи соответствующего </w:t>
      </w:r>
      <w:r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lastRenderedPageBreak/>
        <w:t>Статья 17. Сроки при рассмотрении обращений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</w:t>
      </w:r>
      <w:r>
        <w:rPr>
          <w:rFonts w:ascii="Times New Roman" w:hAnsi="Times New Roman" w:cs="Times New Roman"/>
          <w:sz w:val="24"/>
          <w:szCs w:val="24"/>
        </w:rPr>
        <w:t>редпринимателя.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Течение сроков, определяемых месяцами или днями, исчисляется в месяцах или календарных днях,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настоящим Законом.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обращений в этих организациях.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 служебной командировки.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(п. 1 статьи 17 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</w:t>
      </w:r>
      <w:r>
        <w:rPr>
          <w:rFonts w:ascii="Times New Roman" w:hAnsi="Times New Roman" w:cs="Times New Roman"/>
          <w:sz w:val="24"/>
          <w:szCs w:val="24"/>
        </w:rPr>
        <w:t xml:space="preserve"> в последний день этого месяца.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</w:t>
      </w:r>
      <w:r>
        <w:rPr>
          <w:rFonts w:ascii="Times New Roman" w:hAnsi="Times New Roman" w:cs="Times New Roman"/>
          <w:sz w:val="24"/>
          <w:szCs w:val="24"/>
        </w:rPr>
        <w:t>новлен законодательными актами.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</w:t>
      </w:r>
      <w:r>
        <w:rPr>
          <w:rFonts w:ascii="Times New Roman" w:hAnsi="Times New Roman" w:cs="Times New Roman"/>
          <w:sz w:val="24"/>
          <w:szCs w:val="24"/>
        </w:rPr>
        <w:t>мотрения обращений по существу.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(в ред. Закона Республики 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18. Требования к письменным ответам (уведом</w:t>
      </w:r>
      <w:r>
        <w:rPr>
          <w:rFonts w:ascii="Times New Roman" w:hAnsi="Times New Roman" w:cs="Times New Roman"/>
          <w:b/>
          <w:sz w:val="24"/>
          <w:szCs w:val="24"/>
        </w:rPr>
        <w:t>лениям) на письменные обращения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(в ред. Закона Республики 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</w:t>
      </w:r>
      <w:r>
        <w:rPr>
          <w:rFonts w:ascii="Times New Roman" w:hAnsi="Times New Roman" w:cs="Times New Roman"/>
          <w:sz w:val="24"/>
          <w:szCs w:val="24"/>
        </w:rPr>
        <w:t>дтверждающие доводы заявителей.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(часть первая п. 1 статьи 18 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</w:t>
      </w:r>
      <w:r>
        <w:rPr>
          <w:rFonts w:ascii="Times New Roman" w:hAnsi="Times New Roman" w:cs="Times New Roman"/>
          <w:sz w:val="24"/>
          <w:szCs w:val="24"/>
        </w:rPr>
        <w:t xml:space="preserve"> признания жалоб обоснованными.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lastRenderedPageBreak/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</w:t>
      </w:r>
      <w:r>
        <w:rPr>
          <w:rFonts w:ascii="Times New Roman" w:hAnsi="Times New Roman" w:cs="Times New Roman"/>
          <w:sz w:val="24"/>
          <w:szCs w:val="24"/>
        </w:rPr>
        <w:t>енными ими должностными лицами.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(в ред. Закона Республики 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19. Расходы, связанные с рассмотрением обращений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Обращения расс</w:t>
      </w:r>
      <w:r>
        <w:rPr>
          <w:rFonts w:ascii="Times New Roman" w:hAnsi="Times New Roman" w:cs="Times New Roman"/>
          <w:sz w:val="24"/>
          <w:szCs w:val="24"/>
        </w:rPr>
        <w:t>матриваются без взимания платы.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</w:t>
      </w:r>
      <w:r>
        <w:rPr>
          <w:rFonts w:ascii="Times New Roman" w:hAnsi="Times New Roman" w:cs="Times New Roman"/>
          <w:sz w:val="24"/>
          <w:szCs w:val="24"/>
        </w:rPr>
        <w:t>ответствии с законодательством.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3. Порядок расчета расходов, указанных в пункте 2 настоящей статьи, устанавливается Советом</w:t>
      </w:r>
      <w:r>
        <w:rPr>
          <w:rFonts w:ascii="Times New Roman" w:hAnsi="Times New Roman" w:cs="Times New Roman"/>
          <w:sz w:val="24"/>
          <w:szCs w:val="24"/>
        </w:rPr>
        <w:t xml:space="preserve"> Министров Республики Беларусь.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(п. 3 статьи 19 </w:t>
      </w:r>
      <w:proofErr w:type="gramStart"/>
      <w:r w:rsidRPr="0079520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95208">
        <w:rPr>
          <w:rFonts w:ascii="Times New Roman" w:hAnsi="Times New Roman" w:cs="Times New Roman"/>
          <w:sz w:val="24"/>
          <w:szCs w:val="24"/>
        </w:rPr>
        <w:t xml:space="preserve"> Законом Республики 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08">
        <w:rPr>
          <w:rFonts w:ascii="Times New Roman" w:hAnsi="Times New Roman" w:cs="Times New Roman"/>
          <w:b/>
          <w:sz w:val="24"/>
          <w:szCs w:val="24"/>
        </w:rPr>
        <w:t>Статья 20. О</w:t>
      </w:r>
      <w:r>
        <w:rPr>
          <w:rFonts w:ascii="Times New Roman" w:hAnsi="Times New Roman" w:cs="Times New Roman"/>
          <w:b/>
          <w:sz w:val="24"/>
          <w:szCs w:val="24"/>
        </w:rPr>
        <w:t>бжалование ответов на обращения</w:t>
      </w:r>
    </w:p>
    <w:p w:rsid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1. Ответ организации на обращение или решение об оставлении обращения без рассмотрения по существу могут быть обжало</w:t>
      </w:r>
      <w:r>
        <w:rPr>
          <w:rFonts w:ascii="Times New Roman" w:hAnsi="Times New Roman" w:cs="Times New Roman"/>
          <w:sz w:val="24"/>
          <w:szCs w:val="24"/>
        </w:rPr>
        <w:t>ваны в вышестоящую организацию.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>, табло и (или) иным способом).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</w:t>
      </w:r>
      <w:r>
        <w:rPr>
          <w:rFonts w:ascii="Times New Roman" w:hAnsi="Times New Roman" w:cs="Times New Roman"/>
          <w:sz w:val="24"/>
          <w:szCs w:val="24"/>
        </w:rPr>
        <w:t>акже направить ответ заявителю.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 xml:space="preserve">(в ред. Закона Республики </w:t>
      </w:r>
      <w:r>
        <w:rPr>
          <w:rFonts w:ascii="Times New Roman" w:hAnsi="Times New Roman" w:cs="Times New Roman"/>
          <w:sz w:val="24"/>
          <w:szCs w:val="24"/>
        </w:rPr>
        <w:t>Беларусь от 15.07.2015 N 306-З)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</w:t>
      </w:r>
      <w:r>
        <w:rPr>
          <w:rFonts w:ascii="Times New Roman" w:hAnsi="Times New Roman" w:cs="Times New Roman"/>
          <w:sz w:val="24"/>
          <w:szCs w:val="24"/>
        </w:rPr>
        <w:t>становленном законодательством.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795208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5. Рассмотрение вышестоящей организацией жалобы по существу осуществляется в порядке и сроки, установленные настоящим Зако</w:t>
      </w:r>
      <w:r>
        <w:rPr>
          <w:rFonts w:ascii="Times New Roman" w:hAnsi="Times New Roman" w:cs="Times New Roman"/>
          <w:sz w:val="24"/>
          <w:szCs w:val="24"/>
        </w:rPr>
        <w:t>ном для рассмотрения обращений.</w:t>
      </w:r>
      <w:bookmarkStart w:id="0" w:name="_GoBack"/>
      <w:bookmarkEnd w:id="0"/>
    </w:p>
    <w:p w:rsidR="00D45A2B" w:rsidRPr="00795208" w:rsidRDefault="00795208" w:rsidP="007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8">
        <w:rPr>
          <w:rFonts w:ascii="Times New Roman" w:hAnsi="Times New Roman" w:cs="Times New Roman"/>
          <w:sz w:val="24"/>
          <w:szCs w:val="24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sectPr w:rsidR="00D45A2B" w:rsidRPr="0079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1D"/>
    <w:rsid w:val="00795208"/>
    <w:rsid w:val="008A381D"/>
    <w:rsid w:val="00D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2</cp:revision>
  <dcterms:created xsi:type="dcterms:W3CDTF">2022-11-11T08:18:00Z</dcterms:created>
  <dcterms:modified xsi:type="dcterms:W3CDTF">2022-11-11T08:18:00Z</dcterms:modified>
</cp:coreProperties>
</file>