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gramEnd"/>
            <w:r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1B55D7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Круглое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1B55D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30.05.2022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1B55D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5555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1B55D7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1B55D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30.05.2022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1B55D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5556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CA136A" w:rsidRDefault="001B55D7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1B55D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30.05.2022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1B55D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5557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</w:t>
      </w:r>
      <w:proofErr w:type="gramStart"/>
      <w:r w:rsidRPr="00945E75">
        <w:rPr>
          <w:sz w:val="30"/>
          <w:szCs w:val="30"/>
        </w:rPr>
        <w:t>ведения регистра стоимости земельных участков государственного земельного кадастра</w:t>
      </w:r>
      <w:proofErr w:type="gramEnd"/>
      <w:r w:rsidRPr="00945E75">
        <w:rPr>
          <w:sz w:val="30"/>
          <w:szCs w:val="30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proofErr w:type="spellStart"/>
      <w:r w:rsidR="001B55D7">
        <w:rPr>
          <w:sz w:val="30"/>
          <w:szCs w:val="30"/>
        </w:rPr>
        <w:t>Круглянского</w:t>
      </w:r>
      <w:proofErr w:type="spellEnd"/>
      <w:r w:rsidR="001B55D7">
        <w:rPr>
          <w:sz w:val="30"/>
          <w:szCs w:val="30"/>
        </w:rPr>
        <w:t xml:space="preserve"> районного исполнительного комитета от 06.05.2022 № 10-24 ”Об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78" w:rsidRDefault="00495978" w:rsidP="00CD206B">
      <w:r>
        <w:separator/>
      </w:r>
    </w:p>
  </w:endnote>
  <w:endnote w:type="continuationSeparator" w:id="0">
    <w:p w:rsidR="00495978" w:rsidRDefault="00495978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78" w:rsidRDefault="00495978" w:rsidP="00CD206B">
      <w:r>
        <w:separator/>
      </w:r>
    </w:p>
  </w:footnote>
  <w:footnote w:type="continuationSeparator" w:id="0">
    <w:p w:rsidR="00495978" w:rsidRDefault="00495978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B55D7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5D2C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34A8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5978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B30F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36A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5374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Admin</cp:lastModifiedBy>
  <cp:revision>3</cp:revision>
  <cp:lastPrinted>2017-07-28T10:07:00Z</cp:lastPrinted>
  <dcterms:created xsi:type="dcterms:W3CDTF">2022-06-02T05:42:00Z</dcterms:created>
  <dcterms:modified xsi:type="dcterms:W3CDTF">2022-06-29T13:38:00Z</dcterms:modified>
</cp:coreProperties>
</file>