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5D" w:rsidRDefault="0071705D" w:rsidP="00B450C2">
      <w:pPr>
        <w:jc w:val="both"/>
        <w:rPr>
          <w:b/>
          <w:caps/>
          <w:sz w:val="22"/>
          <w:lang w:val="be-BY"/>
        </w:rPr>
      </w:pPr>
      <w:r>
        <w:t xml:space="preserve">                                                     </w:t>
      </w:r>
      <w:r w:rsidR="00B450C2">
        <w:rPr>
          <w:noProof/>
        </w:rPr>
        <w:drawing>
          <wp:inline distT="0" distB="0" distL="0" distR="0">
            <wp:extent cx="619760" cy="596265"/>
            <wp:effectExtent l="0" t="0" r="889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5D" w:rsidRDefault="0071705D" w:rsidP="0071705D">
      <w:pPr>
        <w:tabs>
          <w:tab w:val="left" w:pos="5387"/>
        </w:tabs>
        <w:rPr>
          <w:b/>
          <w:caps/>
          <w:sz w:val="22"/>
        </w:rPr>
      </w:pPr>
      <w:r>
        <w:rPr>
          <w:b/>
          <w:caps/>
          <w:sz w:val="22"/>
          <w:lang w:val="be-BY"/>
        </w:rPr>
        <w:t xml:space="preserve">         МАГ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>ЛЕЎСК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 xml:space="preserve">  АБЛАСНЫ                                      МОГИЛЕВСКИЙ ОБЛАСТНОЙ</w:t>
      </w:r>
    </w:p>
    <w:p w:rsidR="0071705D" w:rsidRDefault="0071705D" w:rsidP="0071705D">
      <w:pPr>
        <w:jc w:val="both"/>
        <w:rPr>
          <w:caps/>
          <w:sz w:val="22"/>
        </w:rPr>
      </w:pPr>
      <w:r>
        <w:rPr>
          <w:b/>
          <w:caps/>
          <w:sz w:val="22"/>
        </w:rPr>
        <w:t xml:space="preserve">        ВЫКАНАЎЧЫ КАМ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 xml:space="preserve">ТЭТ 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 xml:space="preserve">       ИСПОЛНИТЕЛЬНЫЙ КОМИТЕТ</w:t>
      </w:r>
    </w:p>
    <w:p w:rsidR="0071705D" w:rsidRDefault="00F9150B" w:rsidP="00F9150B">
      <w:pPr>
        <w:tabs>
          <w:tab w:val="left" w:pos="1245"/>
        </w:tabs>
        <w:rPr>
          <w:b/>
          <w:caps/>
          <w:sz w:val="22"/>
          <w:lang w:val="be-BY"/>
        </w:rPr>
      </w:pPr>
      <w:r>
        <w:rPr>
          <w:b/>
          <w:caps/>
          <w:sz w:val="22"/>
          <w:lang w:val="be-BY"/>
        </w:rPr>
        <w:tab/>
      </w:r>
    </w:p>
    <w:p w:rsidR="0071705D" w:rsidRDefault="0071705D" w:rsidP="0071705D">
      <w:pPr>
        <w:rPr>
          <w:b/>
          <w:caps/>
          <w:sz w:val="22"/>
        </w:rPr>
      </w:pPr>
      <w:r>
        <w:rPr>
          <w:b/>
          <w:caps/>
          <w:sz w:val="22"/>
          <w:lang w:val="be-BY"/>
        </w:rPr>
        <w:t xml:space="preserve">         Круглянскі Раённы</w:t>
      </w:r>
      <w:r>
        <w:rPr>
          <w:b/>
          <w:caps/>
          <w:sz w:val="22"/>
        </w:rPr>
        <w:tab/>
        <w:t xml:space="preserve">                                 Круглянский  ра</w:t>
      </w:r>
      <w:r>
        <w:rPr>
          <w:b/>
          <w:caps/>
          <w:sz w:val="22"/>
          <w:lang w:val="be-BY"/>
        </w:rPr>
        <w:t>йонный</w:t>
      </w:r>
    </w:p>
    <w:p w:rsidR="0071705D" w:rsidRDefault="0071705D" w:rsidP="0071705D">
      <w:pPr>
        <w:rPr>
          <w:b/>
          <w:caps/>
          <w:sz w:val="22"/>
          <w:lang w:val="be-BY"/>
        </w:rPr>
      </w:pPr>
      <w:r>
        <w:rPr>
          <w:b/>
          <w:caps/>
          <w:sz w:val="22"/>
          <w:lang w:val="be-BY"/>
        </w:rPr>
        <w:t xml:space="preserve">         выканаўчы </w:t>
      </w:r>
      <w:r>
        <w:rPr>
          <w:b/>
          <w:caps/>
          <w:sz w:val="22"/>
        </w:rPr>
        <w:t>Камітэт</w:t>
      </w:r>
      <w:r>
        <w:rPr>
          <w:b/>
          <w:caps/>
          <w:sz w:val="22"/>
          <w:lang w:val="be-BY"/>
        </w:rPr>
        <w:t xml:space="preserve">                                        исполнительный к</w:t>
      </w:r>
      <w:r>
        <w:rPr>
          <w:b/>
          <w:caps/>
          <w:sz w:val="22"/>
        </w:rPr>
        <w:t>омитет</w:t>
      </w:r>
    </w:p>
    <w:p w:rsidR="0071705D" w:rsidRDefault="0071705D" w:rsidP="0071705D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71705D" w:rsidRPr="00D157AA" w:rsidRDefault="0071705D" w:rsidP="0071705D">
      <w:pPr>
        <w:pStyle w:val="4"/>
        <w:jc w:val="left"/>
        <w:rPr>
          <w:lang w:val="ru-RU"/>
        </w:rPr>
      </w:pPr>
      <w:r>
        <w:tab/>
        <w:t xml:space="preserve">   РАШЭННЕ                                         </w:t>
      </w:r>
      <w:r>
        <w:tab/>
      </w:r>
      <w:r>
        <w:tab/>
        <w:t>РЕШЕНИЕ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157AA">
        <w:rPr>
          <w:lang w:val="ru-RU"/>
        </w:rPr>
        <w:t>проект</w:t>
      </w:r>
    </w:p>
    <w:p w:rsidR="0071705D" w:rsidRDefault="00D157AA" w:rsidP="0071705D">
      <w:pPr>
        <w:rPr>
          <w:b/>
        </w:rPr>
      </w:pPr>
      <w:r>
        <w:rPr>
          <w:b/>
          <w:u w:val="single"/>
        </w:rPr>
        <w:t xml:space="preserve">      </w:t>
      </w:r>
      <w:r w:rsidR="00BC2041">
        <w:rPr>
          <w:b/>
          <w:u w:val="single"/>
        </w:rPr>
        <w:t xml:space="preserve"> </w:t>
      </w:r>
      <w:r w:rsidR="00C06D01">
        <w:rPr>
          <w:b/>
          <w:u w:val="single"/>
        </w:rPr>
        <w:t>декабр</w:t>
      </w:r>
      <w:r w:rsidR="0094665F">
        <w:rPr>
          <w:b/>
          <w:u w:val="single"/>
        </w:rPr>
        <w:t>я</w:t>
      </w:r>
      <w:r w:rsidR="0071705D">
        <w:rPr>
          <w:b/>
          <w:u w:val="single"/>
        </w:rPr>
        <w:t xml:space="preserve"> 20</w:t>
      </w:r>
      <w:r w:rsidR="000134FA">
        <w:rPr>
          <w:b/>
          <w:u w:val="single"/>
        </w:rPr>
        <w:t>2</w:t>
      </w:r>
      <w:r w:rsidR="00A12786">
        <w:rPr>
          <w:b/>
          <w:u w:val="single"/>
        </w:rPr>
        <w:t>2</w:t>
      </w:r>
      <w:r w:rsidR="0071705D">
        <w:rPr>
          <w:b/>
          <w:u w:val="single"/>
        </w:rPr>
        <w:t xml:space="preserve"> г. №</w:t>
      </w:r>
      <w:r w:rsidR="003748FB">
        <w:rPr>
          <w:b/>
          <w:u w:val="single"/>
        </w:rPr>
        <w:t xml:space="preserve"> </w:t>
      </w:r>
    </w:p>
    <w:p w:rsidR="0071705D" w:rsidRDefault="0071705D" w:rsidP="0071705D">
      <w:pPr>
        <w:rPr>
          <w:b/>
          <w:sz w:val="20"/>
        </w:rPr>
      </w:pPr>
      <w:r>
        <w:rPr>
          <w:b/>
          <w:sz w:val="20"/>
        </w:rPr>
        <w:t xml:space="preserve">                       г. Круглае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г.</w:t>
      </w:r>
      <w:r w:rsidR="00F9150B">
        <w:rPr>
          <w:b/>
          <w:sz w:val="20"/>
        </w:rPr>
        <w:t xml:space="preserve"> </w:t>
      </w:r>
      <w:r>
        <w:rPr>
          <w:b/>
          <w:sz w:val="20"/>
        </w:rPr>
        <w:t xml:space="preserve">Круглое                                                                                                                                  </w:t>
      </w:r>
    </w:p>
    <w:p w:rsidR="00F302F5" w:rsidRDefault="00F302F5" w:rsidP="00D157AA">
      <w:pPr>
        <w:tabs>
          <w:tab w:val="left" w:pos="3544"/>
        </w:tabs>
        <w:ind w:right="5670"/>
        <w:jc w:val="both"/>
        <w:rPr>
          <w:szCs w:val="30"/>
        </w:rPr>
      </w:pPr>
    </w:p>
    <w:p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>Об утверждении планов основных мероприятий по реализации профилактических проектов</w:t>
      </w:r>
    </w:p>
    <w:p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 xml:space="preserve">«Комсеничи–здоровый агрогородок»,   </w:t>
      </w:r>
    </w:p>
    <w:p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 xml:space="preserve">«Ракушево-здоровый агрогородок», </w:t>
      </w:r>
    </w:p>
    <w:p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>«Филатово-здоровый агрогородок»</w:t>
      </w:r>
    </w:p>
    <w:p w:rsidR="00C06D01" w:rsidRPr="00C06D01" w:rsidRDefault="00C06D01" w:rsidP="00C06D01">
      <w:pPr>
        <w:spacing w:line="280" w:lineRule="exact"/>
        <w:ind w:right="4393"/>
        <w:rPr>
          <w:szCs w:val="30"/>
        </w:rPr>
      </w:pPr>
    </w:p>
    <w:p w:rsidR="00C06D01" w:rsidRPr="00C06D01" w:rsidRDefault="00C06D01" w:rsidP="00C06D01">
      <w:pPr>
        <w:ind w:firstLine="708"/>
        <w:jc w:val="both"/>
        <w:rPr>
          <w:szCs w:val="30"/>
        </w:rPr>
      </w:pPr>
      <w:r w:rsidRPr="00C06D01">
        <w:rPr>
          <w:szCs w:val="30"/>
        </w:rPr>
        <w:t xml:space="preserve">Во исполнение пункта 8 Плана основных мероприятий по реализации государственного профилактического проекта  «Здоровые города и поселки», утвержденного </w:t>
      </w:r>
      <w:r w:rsidR="0094665F">
        <w:rPr>
          <w:szCs w:val="30"/>
        </w:rPr>
        <w:t>п</w:t>
      </w:r>
      <w:r w:rsidRPr="00C06D01">
        <w:rPr>
          <w:szCs w:val="30"/>
        </w:rPr>
        <w:t>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 30  октября 2019 г. № 2, Дорожной карты продвижения государственного профилактического проекта «Здоровые города и поселки» на территории Круглянского района на период 2022—2025годы, в целях  создания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увеличения продолжительности и повышения качества жизни, улучшения демографической ситуации в аг. Комсеничи, аг.Ракушево, аг.Филатово Круглянского района, Круглянский районный исполнительный комитет РЕШИЛ:</w:t>
      </w:r>
    </w:p>
    <w:p w:rsidR="00283636" w:rsidRPr="00283636" w:rsidRDefault="00C06D01" w:rsidP="00283636">
      <w:pPr>
        <w:pStyle w:val="a7"/>
        <w:numPr>
          <w:ilvl w:val="0"/>
          <w:numId w:val="14"/>
        </w:num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Утвердить</w:t>
      </w:r>
      <w:r w:rsidR="00283636" w:rsidRPr="00283636">
        <w:rPr>
          <w:szCs w:val="30"/>
        </w:rPr>
        <w:t>:</w:t>
      </w:r>
    </w:p>
    <w:p w:rsidR="00283636" w:rsidRDefault="00C06D01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 w:rsidR="00283636">
        <w:rPr>
          <w:szCs w:val="30"/>
        </w:rPr>
        <w:t xml:space="preserve"> по реализации профилактическ</w:t>
      </w:r>
      <w:r w:rsidR="00C6065E">
        <w:rPr>
          <w:szCs w:val="30"/>
        </w:rPr>
        <w:t>ого</w:t>
      </w:r>
    </w:p>
    <w:p w:rsidR="00283636" w:rsidRPr="00283636" w:rsidRDefault="00C06D01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 w:rsidR="00C6065E">
        <w:rPr>
          <w:szCs w:val="30"/>
        </w:rPr>
        <w:t>а</w:t>
      </w:r>
      <w:r w:rsidRPr="00283636">
        <w:rPr>
          <w:szCs w:val="30"/>
        </w:rPr>
        <w:t xml:space="preserve"> «Комсеничи–здоровый агрогородок»</w:t>
      </w:r>
      <w:r w:rsidR="00283636">
        <w:rPr>
          <w:szCs w:val="30"/>
        </w:rPr>
        <w:t xml:space="preserve"> </w:t>
      </w:r>
      <w:r w:rsidR="00283636"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 w:rsidR="00283636">
        <w:rPr>
          <w:szCs w:val="30"/>
        </w:rPr>
        <w:t>е</w:t>
      </w:r>
      <w:r w:rsidR="00283636" w:rsidRPr="00283636">
        <w:rPr>
          <w:szCs w:val="30"/>
        </w:rPr>
        <w:t>тся)</w:t>
      </w:r>
      <w:r w:rsidR="00283636">
        <w:rPr>
          <w:szCs w:val="30"/>
        </w:rPr>
        <w:t>;</w:t>
      </w:r>
    </w:p>
    <w:p w:rsidR="00283636" w:rsidRDefault="00283636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>
        <w:rPr>
          <w:szCs w:val="30"/>
        </w:rPr>
        <w:t xml:space="preserve"> по реализации профилактическ</w:t>
      </w:r>
      <w:r w:rsidR="00C6065E">
        <w:rPr>
          <w:szCs w:val="30"/>
        </w:rPr>
        <w:t>ого</w:t>
      </w:r>
    </w:p>
    <w:p w:rsidR="00283636" w:rsidRDefault="00283636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 w:rsidR="00C6065E">
        <w:rPr>
          <w:szCs w:val="30"/>
        </w:rPr>
        <w:t>а</w:t>
      </w:r>
      <w:r w:rsidRPr="00283636">
        <w:rPr>
          <w:szCs w:val="30"/>
        </w:rPr>
        <w:t xml:space="preserve"> «</w:t>
      </w:r>
      <w:r>
        <w:rPr>
          <w:szCs w:val="30"/>
        </w:rPr>
        <w:t>Ракушево</w:t>
      </w:r>
      <w:r w:rsidRPr="00283636">
        <w:rPr>
          <w:szCs w:val="30"/>
        </w:rPr>
        <w:t>–здоровый агрогородок»</w:t>
      </w:r>
      <w:r>
        <w:rPr>
          <w:szCs w:val="30"/>
        </w:rPr>
        <w:t xml:space="preserve"> </w:t>
      </w:r>
      <w:r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>
        <w:rPr>
          <w:szCs w:val="30"/>
        </w:rPr>
        <w:t>е</w:t>
      </w:r>
      <w:r w:rsidRPr="00283636">
        <w:rPr>
          <w:szCs w:val="30"/>
        </w:rPr>
        <w:t>тся)</w:t>
      </w:r>
      <w:r>
        <w:rPr>
          <w:szCs w:val="30"/>
        </w:rPr>
        <w:t>;</w:t>
      </w:r>
    </w:p>
    <w:p w:rsidR="00283636" w:rsidRDefault="00283636" w:rsidP="00283636">
      <w:pPr>
        <w:shd w:val="clear" w:color="auto" w:fill="FFFFFF"/>
        <w:jc w:val="center"/>
        <w:rPr>
          <w:szCs w:val="30"/>
        </w:rPr>
      </w:pPr>
      <w:r>
        <w:rPr>
          <w:szCs w:val="30"/>
        </w:rPr>
        <w:lastRenderedPageBreak/>
        <w:t>2</w:t>
      </w:r>
    </w:p>
    <w:p w:rsidR="00283636" w:rsidRDefault="00283636" w:rsidP="00283636">
      <w:pPr>
        <w:shd w:val="clear" w:color="auto" w:fill="FFFFFF"/>
        <w:jc w:val="both"/>
        <w:rPr>
          <w:szCs w:val="30"/>
        </w:rPr>
      </w:pPr>
    </w:p>
    <w:p w:rsidR="00283636" w:rsidRPr="00283636" w:rsidRDefault="00283636" w:rsidP="00283636">
      <w:pPr>
        <w:shd w:val="clear" w:color="auto" w:fill="FFFFFF"/>
        <w:jc w:val="both"/>
        <w:rPr>
          <w:szCs w:val="30"/>
        </w:rPr>
      </w:pPr>
    </w:p>
    <w:p w:rsidR="00283636" w:rsidRDefault="00283636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>
        <w:rPr>
          <w:szCs w:val="30"/>
        </w:rPr>
        <w:t xml:space="preserve"> по реализации профилактического</w:t>
      </w:r>
    </w:p>
    <w:p w:rsidR="00283636" w:rsidRPr="00283636" w:rsidRDefault="00283636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>
        <w:rPr>
          <w:szCs w:val="30"/>
        </w:rPr>
        <w:t>а</w:t>
      </w:r>
      <w:r w:rsidR="00C6065E">
        <w:rPr>
          <w:szCs w:val="30"/>
        </w:rPr>
        <w:t xml:space="preserve"> </w:t>
      </w:r>
      <w:r w:rsidRPr="00283636">
        <w:rPr>
          <w:szCs w:val="30"/>
        </w:rPr>
        <w:t>«</w:t>
      </w:r>
      <w:r>
        <w:rPr>
          <w:szCs w:val="30"/>
        </w:rPr>
        <w:t>Филатово</w:t>
      </w:r>
      <w:r w:rsidRPr="00283636">
        <w:rPr>
          <w:szCs w:val="30"/>
        </w:rPr>
        <w:t>–здоровый агрогородок»</w:t>
      </w:r>
      <w:r>
        <w:rPr>
          <w:szCs w:val="30"/>
        </w:rPr>
        <w:t xml:space="preserve"> </w:t>
      </w:r>
      <w:r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>
        <w:rPr>
          <w:szCs w:val="30"/>
        </w:rPr>
        <w:t>е</w:t>
      </w:r>
      <w:r w:rsidRPr="00283636">
        <w:rPr>
          <w:szCs w:val="30"/>
        </w:rPr>
        <w:t>тся)</w:t>
      </w:r>
      <w:r>
        <w:rPr>
          <w:szCs w:val="30"/>
        </w:rPr>
        <w:t>;</w:t>
      </w:r>
    </w:p>
    <w:p w:rsidR="00283636" w:rsidRDefault="00283636" w:rsidP="006F3E59">
      <w:pPr>
        <w:shd w:val="clear" w:color="auto" w:fill="FFFFFF"/>
        <w:ind w:firstLine="708"/>
        <w:jc w:val="both"/>
        <w:rPr>
          <w:szCs w:val="30"/>
        </w:rPr>
      </w:pPr>
      <w:r>
        <w:rPr>
          <w:szCs w:val="30"/>
        </w:rPr>
        <w:t>состав рабочей группы по реализации профилактических проектов «Комсеничи-здоровый</w:t>
      </w:r>
      <w:r w:rsidR="00C6065E">
        <w:rPr>
          <w:szCs w:val="30"/>
        </w:rPr>
        <w:t xml:space="preserve"> </w:t>
      </w:r>
      <w:r>
        <w:rPr>
          <w:szCs w:val="30"/>
        </w:rPr>
        <w:t>агрогородок», «Ракушево-здоровый агрогородок», «</w:t>
      </w:r>
      <w:r w:rsidR="009B2967">
        <w:rPr>
          <w:szCs w:val="30"/>
        </w:rPr>
        <w:t>Филатово-здоровый агрогородок»(прилагается).</w:t>
      </w:r>
    </w:p>
    <w:p w:rsidR="00C06D01" w:rsidRDefault="00C06D01" w:rsidP="006F3E59">
      <w:pPr>
        <w:shd w:val="clear" w:color="auto" w:fill="FFFFFF"/>
        <w:ind w:firstLine="708"/>
        <w:jc w:val="both"/>
        <w:rPr>
          <w:szCs w:val="30"/>
        </w:rPr>
      </w:pPr>
      <w:r w:rsidRPr="00C06D01">
        <w:rPr>
          <w:szCs w:val="30"/>
        </w:rPr>
        <w:t>2. Исполнителям обеспечить выполнение планов основных мероприятий по реализации профилактических проектов «Комсеничи– здоровый агрогородок»,</w:t>
      </w:r>
      <w:r w:rsidR="009B2967">
        <w:rPr>
          <w:szCs w:val="30"/>
        </w:rPr>
        <w:t xml:space="preserve"> </w:t>
      </w:r>
      <w:r w:rsidRPr="00C06D01">
        <w:rPr>
          <w:szCs w:val="30"/>
        </w:rPr>
        <w:t>«Ракушево-здоровый агрогородок», «Филатово</w:t>
      </w:r>
      <w:r w:rsidR="006F3E59">
        <w:rPr>
          <w:szCs w:val="30"/>
        </w:rPr>
        <w:t>-</w:t>
      </w:r>
      <w:r w:rsidR="006F3E59" w:rsidRPr="00C06D01">
        <w:rPr>
          <w:szCs w:val="30"/>
        </w:rPr>
        <w:t>здоровый</w:t>
      </w:r>
      <w:r w:rsidR="006F3E59">
        <w:rPr>
          <w:szCs w:val="30"/>
        </w:rPr>
        <w:t xml:space="preserve"> </w:t>
      </w:r>
      <w:r w:rsidR="006F3E59" w:rsidRPr="00C06D01">
        <w:rPr>
          <w:szCs w:val="30"/>
        </w:rPr>
        <w:t>агрогородок» в рамках государственного профилактического проекта «Здо</w:t>
      </w:r>
      <w:bookmarkStart w:id="0" w:name="_GoBack"/>
      <w:bookmarkEnd w:id="0"/>
      <w:r w:rsidR="006F3E59" w:rsidRPr="00C06D01">
        <w:rPr>
          <w:szCs w:val="30"/>
        </w:rPr>
        <w:t>ровые города и поселки» в 2022-2025 годах.</w:t>
      </w:r>
    </w:p>
    <w:p w:rsidR="00C06D01" w:rsidRPr="006F3E59" w:rsidRDefault="00C06D01" w:rsidP="00C06D01">
      <w:pPr>
        <w:ind w:firstLine="708"/>
        <w:jc w:val="both"/>
        <w:rPr>
          <w:szCs w:val="30"/>
        </w:rPr>
      </w:pPr>
      <w:r w:rsidRPr="006F3E59">
        <w:rPr>
          <w:szCs w:val="30"/>
        </w:rPr>
        <w:t xml:space="preserve">3. Контроль за выполнением настоящего решения возложить на заместителей председателя районного исполнительного комитета по курируемым отраслям, главного </w:t>
      </w:r>
      <w:r w:rsidR="00C9365B">
        <w:rPr>
          <w:szCs w:val="30"/>
        </w:rPr>
        <w:t xml:space="preserve">врача учреждения здравоохранения «Круглянский районный центр гигиены и эпидемиологии»                      </w:t>
      </w:r>
      <w:r w:rsidRPr="006F3E59">
        <w:rPr>
          <w:szCs w:val="30"/>
        </w:rPr>
        <w:t xml:space="preserve"> Гавриленко Е.В.</w:t>
      </w:r>
    </w:p>
    <w:p w:rsidR="00C06D01" w:rsidRPr="006F3E59" w:rsidRDefault="00C06D01" w:rsidP="00C06D01">
      <w:pPr>
        <w:ind w:firstLine="708"/>
        <w:jc w:val="both"/>
        <w:rPr>
          <w:szCs w:val="30"/>
        </w:rPr>
      </w:pPr>
      <w:r w:rsidRPr="006F3E59">
        <w:rPr>
          <w:szCs w:val="30"/>
        </w:rPr>
        <w:t>.</w:t>
      </w:r>
    </w:p>
    <w:p w:rsidR="00C06D01" w:rsidRPr="00C06D01" w:rsidRDefault="00C06D01" w:rsidP="00C06D01">
      <w:pPr>
        <w:tabs>
          <w:tab w:val="left" w:pos="0"/>
        </w:tabs>
        <w:jc w:val="both"/>
        <w:rPr>
          <w:szCs w:val="30"/>
        </w:rPr>
      </w:pPr>
    </w:p>
    <w:p w:rsidR="00C6065E" w:rsidRDefault="00C6065E" w:rsidP="00C6065E">
      <w:pPr>
        <w:tabs>
          <w:tab w:val="left" w:pos="6804"/>
        </w:tabs>
        <w:spacing w:line="280" w:lineRule="exact"/>
        <w:jc w:val="both"/>
        <w:rPr>
          <w:szCs w:val="30"/>
        </w:rPr>
      </w:pPr>
      <w:r>
        <w:rPr>
          <w:szCs w:val="30"/>
        </w:rPr>
        <w:t xml:space="preserve">Заместитель председателя районного </w:t>
      </w:r>
      <w:r>
        <w:rPr>
          <w:szCs w:val="30"/>
        </w:rPr>
        <w:tab/>
      </w:r>
      <w:r>
        <w:rPr>
          <w:szCs w:val="30"/>
        </w:rPr>
        <w:tab/>
        <w:t xml:space="preserve">                                                     исполнительного комитета</w:t>
      </w:r>
      <w:r>
        <w:rPr>
          <w:szCs w:val="30"/>
        </w:rPr>
        <w:tab/>
        <w:t xml:space="preserve">  К.А.Горинович</w:t>
      </w:r>
    </w:p>
    <w:p w:rsidR="00C6065E" w:rsidRDefault="00C6065E" w:rsidP="00C6065E">
      <w:pPr>
        <w:tabs>
          <w:tab w:val="left" w:pos="300"/>
        </w:tabs>
        <w:spacing w:line="280" w:lineRule="exact"/>
        <w:jc w:val="both"/>
      </w:pPr>
    </w:p>
    <w:p w:rsidR="00C06D01" w:rsidRPr="00C06D01" w:rsidRDefault="00C06D01" w:rsidP="00C06D01">
      <w:pPr>
        <w:tabs>
          <w:tab w:val="left" w:pos="300"/>
        </w:tabs>
        <w:spacing w:line="240" w:lineRule="exact"/>
        <w:jc w:val="both"/>
      </w:pPr>
      <w:r w:rsidRPr="00C06D01">
        <w:t xml:space="preserve">Управляющий делами </w:t>
      </w:r>
    </w:p>
    <w:p w:rsidR="00C06D01" w:rsidRDefault="00C06D01" w:rsidP="00C06D01">
      <w:pPr>
        <w:tabs>
          <w:tab w:val="left" w:pos="300"/>
        </w:tabs>
        <w:spacing w:line="240" w:lineRule="exact"/>
        <w:jc w:val="both"/>
        <w:rPr>
          <w:szCs w:val="30"/>
        </w:rPr>
      </w:pPr>
      <w:r w:rsidRPr="00C06D01">
        <w:t>районного исполнительного комитета</w:t>
      </w:r>
      <w:r w:rsidRPr="00C06D01">
        <w:rPr>
          <w:szCs w:val="30"/>
        </w:rPr>
        <w:tab/>
      </w:r>
      <w:r w:rsidRPr="00C06D01">
        <w:rPr>
          <w:szCs w:val="30"/>
        </w:rPr>
        <w:tab/>
        <w:t xml:space="preserve">                 </w:t>
      </w:r>
      <w:r>
        <w:rPr>
          <w:szCs w:val="30"/>
        </w:rPr>
        <w:t>М.С.Арсоба</w:t>
      </w:r>
    </w:p>
    <w:p w:rsidR="00C06D01" w:rsidRDefault="00C06D01" w:rsidP="00C06D01">
      <w:pPr>
        <w:rPr>
          <w:szCs w:val="30"/>
        </w:rPr>
        <w:sectPr w:rsidR="00C06D01">
          <w:pgSz w:w="11906" w:h="16838"/>
          <w:pgMar w:top="425" w:right="964" w:bottom="1134" w:left="1701" w:header="709" w:footer="709" w:gutter="0"/>
          <w:pgNumType w:start="1"/>
          <w:cols w:space="720"/>
        </w:sectPr>
      </w:pPr>
    </w:p>
    <w:p w:rsidR="00D157AA" w:rsidRDefault="00D157AA" w:rsidP="00CC26F7">
      <w:pPr>
        <w:tabs>
          <w:tab w:val="left" w:pos="6804"/>
        </w:tabs>
        <w:spacing w:line="280" w:lineRule="exact"/>
        <w:jc w:val="both"/>
        <w:rPr>
          <w:szCs w:val="30"/>
        </w:rPr>
      </w:pPr>
      <w:r w:rsidRPr="00D157AA">
        <w:rPr>
          <w:szCs w:val="30"/>
        </w:rPr>
        <w:lastRenderedPageBreak/>
        <w:t xml:space="preserve">Председатель районного </w:t>
      </w:r>
      <w:r w:rsidRPr="00D157AA">
        <w:rPr>
          <w:szCs w:val="30"/>
        </w:rPr>
        <w:tab/>
      </w:r>
      <w:r w:rsidRPr="00D157AA">
        <w:rPr>
          <w:szCs w:val="30"/>
        </w:rPr>
        <w:tab/>
        <w:t xml:space="preserve">                                                     исполнительного комитета</w:t>
      </w:r>
      <w:r w:rsidRPr="00D157AA">
        <w:rPr>
          <w:szCs w:val="30"/>
        </w:rPr>
        <w:tab/>
        <w:t>С.И.Полонников</w:t>
      </w:r>
    </w:p>
    <w:p w:rsidR="00CC26F7" w:rsidRPr="00D157AA" w:rsidRDefault="00CC26F7" w:rsidP="00CC26F7">
      <w:pPr>
        <w:tabs>
          <w:tab w:val="left" w:pos="6804"/>
        </w:tabs>
        <w:spacing w:line="280" w:lineRule="exact"/>
        <w:jc w:val="both"/>
        <w:rPr>
          <w:szCs w:val="30"/>
        </w:rPr>
      </w:pPr>
    </w:p>
    <w:p w:rsidR="00D157AA" w:rsidRPr="00D157AA" w:rsidRDefault="00D157AA" w:rsidP="00D157AA">
      <w:pPr>
        <w:tabs>
          <w:tab w:val="left" w:pos="300"/>
        </w:tabs>
        <w:spacing w:line="280" w:lineRule="exact"/>
        <w:jc w:val="both"/>
      </w:pPr>
      <w:r w:rsidRPr="00D157AA">
        <w:t>Управляющий делами районного</w:t>
      </w:r>
    </w:p>
    <w:p w:rsidR="001867B1" w:rsidRDefault="00D157AA" w:rsidP="00D157AA">
      <w:pPr>
        <w:tabs>
          <w:tab w:val="left" w:pos="300"/>
          <w:tab w:val="left" w:pos="6804"/>
        </w:tabs>
        <w:spacing w:line="280" w:lineRule="exact"/>
        <w:jc w:val="both"/>
        <w:rPr>
          <w:rFonts w:eastAsia="Calibri"/>
          <w:szCs w:val="30"/>
        </w:rPr>
        <w:sectPr w:rsidR="001867B1" w:rsidSect="00D157AA">
          <w:headerReference w:type="default" r:id="rId9"/>
          <w:pgSz w:w="11906" w:h="16838"/>
          <w:pgMar w:top="426" w:right="566" w:bottom="284" w:left="1701" w:header="420" w:footer="709" w:gutter="0"/>
          <w:pgNumType w:start="1"/>
          <w:cols w:space="708"/>
          <w:titlePg/>
          <w:docGrid w:linePitch="408"/>
        </w:sectPr>
      </w:pPr>
      <w:r w:rsidRPr="00D157AA">
        <w:t>исполнительного комитета</w:t>
      </w:r>
      <w:r w:rsidRPr="00D157AA">
        <w:rPr>
          <w:szCs w:val="30"/>
        </w:rPr>
        <w:tab/>
      </w:r>
      <w:r>
        <w:rPr>
          <w:szCs w:val="30"/>
        </w:rPr>
        <w:t>М.С.Арсоба</w:t>
      </w:r>
    </w:p>
    <w:p w:rsidR="001867B1" w:rsidRPr="006D41C4" w:rsidRDefault="00D157AA" w:rsidP="001867B1">
      <w:pPr>
        <w:spacing w:line="280" w:lineRule="exact"/>
        <w:ind w:left="9912" w:firstLine="708"/>
        <w:jc w:val="both"/>
        <w:rPr>
          <w:szCs w:val="30"/>
        </w:rPr>
      </w:pPr>
      <w:r>
        <w:rPr>
          <w:szCs w:val="30"/>
        </w:rPr>
        <w:lastRenderedPageBreak/>
        <w:t>УТВЕРЖДЕНО</w:t>
      </w:r>
    </w:p>
    <w:p w:rsidR="000F4BAD" w:rsidRDefault="00D157AA" w:rsidP="000F4BAD">
      <w:pPr>
        <w:spacing w:line="280" w:lineRule="exact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0F4BAD">
        <w:rPr>
          <w:szCs w:val="30"/>
        </w:rPr>
        <w:t xml:space="preserve">Заместителем председателя        </w:t>
      </w:r>
    </w:p>
    <w:p w:rsidR="000F4BAD" w:rsidRDefault="000F4BAD" w:rsidP="000F4BAD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    Круглянского районного              </w:t>
      </w:r>
    </w:p>
    <w:p w:rsidR="001867B1" w:rsidRPr="006D41C4" w:rsidRDefault="000F4BAD" w:rsidP="000F4BAD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    исполнительного комитета</w:t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 w:rsidR="001867B1" w:rsidRPr="006D41C4">
        <w:rPr>
          <w:szCs w:val="30"/>
        </w:rPr>
        <w:tab/>
      </w:r>
      <w:r>
        <w:rPr>
          <w:szCs w:val="30"/>
        </w:rPr>
        <w:t xml:space="preserve">                                        А.А.Лукащевич</w:t>
      </w:r>
    </w:p>
    <w:p w:rsidR="00D157AA" w:rsidRPr="000F4BAD" w:rsidRDefault="001867B1" w:rsidP="000F4BAD">
      <w:pPr>
        <w:spacing w:line="280" w:lineRule="exact"/>
        <w:jc w:val="both"/>
        <w:rPr>
          <w:szCs w:val="30"/>
          <w:u w:val="single"/>
        </w:rPr>
      </w:pP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Pr="006D41C4">
        <w:rPr>
          <w:szCs w:val="30"/>
        </w:rPr>
        <w:tab/>
      </w:r>
      <w:r w:rsidR="000F4BAD" w:rsidRPr="00D157AA">
        <w:rPr>
          <w:rFonts w:eastAsia="Calibri"/>
          <w:sz w:val="28"/>
          <w:szCs w:val="28"/>
          <w:lang w:eastAsia="en-US"/>
        </w:rPr>
        <w:t>«____»_________2022 г.</w:t>
      </w:r>
    </w:p>
    <w:p w:rsidR="000F4BAD" w:rsidRDefault="000F4BAD" w:rsidP="00D157AA">
      <w:pPr>
        <w:spacing w:line="280" w:lineRule="exact"/>
        <w:rPr>
          <w:rFonts w:eastAsiaTheme="minorHAnsi"/>
          <w:b/>
          <w:szCs w:val="30"/>
          <w:lang w:eastAsia="en-US"/>
        </w:rPr>
      </w:pPr>
    </w:p>
    <w:p w:rsidR="00D157AA" w:rsidRDefault="00D157AA" w:rsidP="00D157AA">
      <w:pPr>
        <w:spacing w:line="280" w:lineRule="exact"/>
        <w:rPr>
          <w:rFonts w:eastAsiaTheme="minorHAnsi"/>
          <w:b/>
          <w:szCs w:val="30"/>
          <w:lang w:eastAsia="en-US"/>
        </w:rPr>
      </w:pPr>
      <w:r>
        <w:rPr>
          <w:rFonts w:eastAsiaTheme="minorHAnsi"/>
          <w:b/>
          <w:szCs w:val="30"/>
          <w:lang w:eastAsia="en-US"/>
        </w:rPr>
        <w:t>ПЛАН</w:t>
      </w:r>
    </w:p>
    <w:p w:rsidR="00D157AA" w:rsidRDefault="00BA6821" w:rsidP="00D157AA">
      <w:pPr>
        <w:spacing w:line="280" w:lineRule="exact"/>
        <w:rPr>
          <w:rFonts w:eastAsiaTheme="minorHAnsi"/>
          <w:b/>
          <w:szCs w:val="30"/>
          <w:lang w:eastAsia="en-US"/>
        </w:rPr>
      </w:pPr>
      <w:r>
        <w:rPr>
          <w:rFonts w:eastAsiaTheme="minorHAnsi"/>
          <w:b/>
          <w:szCs w:val="30"/>
          <w:lang w:eastAsia="en-US"/>
        </w:rPr>
        <w:t xml:space="preserve">  </w:t>
      </w:r>
      <w:r w:rsidR="00D157AA">
        <w:rPr>
          <w:rFonts w:eastAsiaTheme="minorHAnsi"/>
          <w:b/>
          <w:szCs w:val="30"/>
          <w:lang w:eastAsia="en-US"/>
        </w:rPr>
        <w:t xml:space="preserve">основных </w:t>
      </w:r>
      <w:r w:rsidR="00D157AA" w:rsidRPr="00D157AA">
        <w:rPr>
          <w:rFonts w:eastAsiaTheme="minorHAnsi"/>
          <w:b/>
          <w:szCs w:val="30"/>
          <w:lang w:eastAsia="en-US"/>
        </w:rPr>
        <w:t xml:space="preserve">мероприятий по реализации профилактического проекта </w:t>
      </w:r>
    </w:p>
    <w:p w:rsidR="00D157AA" w:rsidRPr="00D157AA" w:rsidRDefault="00D157AA" w:rsidP="00D157AA">
      <w:pPr>
        <w:spacing w:line="280" w:lineRule="exact"/>
        <w:ind w:left="142"/>
        <w:rPr>
          <w:rFonts w:eastAsiaTheme="minorHAnsi"/>
          <w:b/>
          <w:szCs w:val="30"/>
          <w:lang w:eastAsia="en-US"/>
        </w:rPr>
      </w:pPr>
      <w:r w:rsidRPr="00D157AA">
        <w:rPr>
          <w:rFonts w:eastAsiaTheme="minorHAnsi"/>
          <w:b/>
          <w:szCs w:val="30"/>
          <w:lang w:eastAsia="en-US"/>
        </w:rPr>
        <w:t>«Круглянский РГС</w:t>
      </w:r>
      <w:r>
        <w:rPr>
          <w:rFonts w:eastAsiaTheme="minorHAnsi"/>
          <w:b/>
          <w:szCs w:val="30"/>
          <w:lang w:eastAsia="en-US"/>
        </w:rPr>
        <w:t xml:space="preserve"> </w:t>
      </w:r>
      <w:r w:rsidRPr="00D157AA">
        <w:rPr>
          <w:rFonts w:eastAsiaTheme="minorHAnsi"/>
          <w:b/>
          <w:szCs w:val="30"/>
          <w:lang w:eastAsia="en-US"/>
        </w:rPr>
        <w:t>- территория здоровья»</w:t>
      </w:r>
      <w:r>
        <w:rPr>
          <w:rFonts w:eastAsiaTheme="minorHAnsi"/>
          <w:b/>
          <w:szCs w:val="30"/>
          <w:lang w:eastAsia="en-US"/>
        </w:rPr>
        <w:t xml:space="preserve"> </w:t>
      </w:r>
      <w:r w:rsidR="00AF35B0">
        <w:rPr>
          <w:rFonts w:eastAsiaTheme="minorHAnsi"/>
          <w:b/>
          <w:szCs w:val="30"/>
          <w:lang w:eastAsia="en-US"/>
        </w:rPr>
        <w:t>филиал «Могилевское производственное управление» Круглянский район газо</w:t>
      </w:r>
      <w:r w:rsidR="00BA6821">
        <w:rPr>
          <w:rFonts w:eastAsiaTheme="minorHAnsi"/>
          <w:b/>
          <w:szCs w:val="30"/>
          <w:lang w:eastAsia="en-US"/>
        </w:rPr>
        <w:t xml:space="preserve">снабжения </w:t>
      </w:r>
      <w:r w:rsidRPr="00D157AA">
        <w:rPr>
          <w:rFonts w:eastAsiaTheme="minorHAnsi"/>
          <w:b/>
          <w:szCs w:val="30"/>
          <w:lang w:eastAsia="en-US"/>
        </w:rPr>
        <w:t>на 2022 – 2025 годы</w:t>
      </w:r>
    </w:p>
    <w:p w:rsidR="00D157AA" w:rsidRPr="00D157AA" w:rsidRDefault="00D157AA" w:rsidP="00D157AA">
      <w:pPr>
        <w:jc w:val="center"/>
        <w:rPr>
          <w:rFonts w:eastAsiaTheme="minorHAnsi"/>
          <w:szCs w:val="30"/>
          <w:lang w:eastAsia="en-US"/>
        </w:rPr>
      </w:pPr>
    </w:p>
    <w:p w:rsidR="00D157AA" w:rsidRPr="00D157AA" w:rsidRDefault="00D157AA" w:rsidP="00D157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57AA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В Республике Беларусь, как и в других странах мира,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обслуживание.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Согласно данным Всемирной организации здравоохранения, бремя неинфекционных болезней в Республике Беларусь по показателю совокупного ущерба от основных групп болезней оценивалось в 4,67 млрд. BYN (или 5,4 процента ВВП).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Проведенное в 2016 – 2017 годах в Беларуси общенациональное исследование распространенности основных факторов риска неинфекционных болезней показало, что более 40 процентов населения имеют три и более из пяти основных факторов риска здоровью (ежедневное табакокурение, низкий уровень потребления овощей и фруктов, гиподинамия, избыточный вес и повышенное артериальное давление).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В связи с этим возрастает значимость профилактики как системы мер, направленных на устранение причин и условий, вызывающих болезни, создание здоровьесберегающей среды жизнедеятельности и формирование у населения мотивации к здоровому образу жизни (</w:t>
      </w:r>
      <w:r w:rsidR="00BB2409">
        <w:rPr>
          <w:rFonts w:eastAsia="Calibri"/>
          <w:sz w:val="28"/>
          <w:szCs w:val="28"/>
          <w:lang w:eastAsia="en-US"/>
        </w:rPr>
        <w:t xml:space="preserve">далее - </w:t>
      </w:r>
      <w:r w:rsidRPr="00D157AA">
        <w:rPr>
          <w:rFonts w:eastAsia="Calibri"/>
          <w:sz w:val="28"/>
          <w:szCs w:val="28"/>
          <w:lang w:eastAsia="en-US"/>
        </w:rPr>
        <w:t>ЗОЖ). Это может быть обеспечено путем повышения эффективности межведомственного взаимодействия, актуализации мероприятий по сохранению и укреплению здоровья населения с учетом всех аспектов территориального устойчивого развития (экономика, планирование территорий‚ архитектура и строительство, промышленность, транспорт‚ энергетика, жилищно-коммунальное хозяйство, общественное движение и другое).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Реализация в Круглянском районе профилактического проекта </w:t>
      </w:r>
      <w:r w:rsidRPr="00D157AA">
        <w:rPr>
          <w:rFonts w:eastAsiaTheme="minorHAnsi"/>
          <w:szCs w:val="30"/>
          <w:lang w:eastAsia="en-US"/>
        </w:rPr>
        <w:t>«Круглянский РГС</w:t>
      </w:r>
      <w:r w:rsidR="00BB2409">
        <w:rPr>
          <w:rFonts w:eastAsiaTheme="minorHAnsi"/>
          <w:szCs w:val="30"/>
          <w:lang w:eastAsia="en-US"/>
        </w:rPr>
        <w:t xml:space="preserve"> </w:t>
      </w:r>
      <w:r w:rsidRPr="00D157AA">
        <w:rPr>
          <w:rFonts w:eastAsiaTheme="minorHAnsi"/>
          <w:szCs w:val="30"/>
          <w:lang w:eastAsia="en-US"/>
        </w:rPr>
        <w:t xml:space="preserve">- территория здоровья» </w:t>
      </w:r>
      <w:r w:rsidR="004F4EA1">
        <w:rPr>
          <w:rFonts w:eastAsiaTheme="minorHAnsi"/>
          <w:szCs w:val="30"/>
          <w:lang w:eastAsia="en-US"/>
        </w:rPr>
        <w:t xml:space="preserve">филиал «Могилевское производственное управление» Круглянский район газоснабжения </w:t>
      </w:r>
      <w:r w:rsidRPr="00D157AA">
        <w:rPr>
          <w:rFonts w:eastAsia="Calibri"/>
          <w:sz w:val="28"/>
          <w:szCs w:val="28"/>
          <w:lang w:eastAsia="en-US"/>
        </w:rPr>
        <w:t xml:space="preserve">обеспечит достижение медико-демографической устойчивости территории, осуществление государственной политики по профилактике болезней и формированию ЗОЖ, развитие здравоохранения на основе взаимодействия с органами власти и позволит решить следующие задачи: 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lastRenderedPageBreak/>
        <w:t>стимулирование создания и реализации отраслевых программ, направленных на дополнительную мотивацию сотрудников к физической активности, здоровому питанию, снижению курения, потребления алкоголя, отказу от потребления наркотиков, предупреждению травматизма, повышению культуры здоровья;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расширение межведомственного партнерства для создания и поддержания здоровьесберегающей среды жизнедеятельности населения, а также инвестирования в устойчивое развитие территорий в области здоровья и здравоохранения; 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партнерство с Европейским региональным бюро Всемирной организации здравоохранения по проекту” Здоровые города» и иными международными организациями. 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Проект «Здоровые города» стартовал в Круглянском районе в 2020 году, и его развитие предусмотрено в Государственной программе «Здоровье народа и демографическая безопасность Республики Беларусь» на 2021 – 2025 годы (далее – государственная программа). Ответственными исполнителями по реализации проекта «Здоровые города» на территории района определены </w:t>
      </w:r>
      <w:r w:rsidR="00BB2409">
        <w:rPr>
          <w:rFonts w:eastAsia="Calibri"/>
          <w:sz w:val="28"/>
          <w:szCs w:val="28"/>
          <w:lang w:eastAsia="en-US"/>
        </w:rPr>
        <w:t>учреждение здравоохранения</w:t>
      </w:r>
      <w:r w:rsidRPr="00D157AA">
        <w:rPr>
          <w:rFonts w:eastAsia="Calibri"/>
          <w:sz w:val="28"/>
          <w:szCs w:val="28"/>
          <w:lang w:eastAsia="en-US"/>
        </w:rPr>
        <w:t xml:space="preserve"> «Круглянский районный центр гигиены и эпидемиологии», </w:t>
      </w:r>
      <w:r w:rsidR="00BB2409">
        <w:rPr>
          <w:rFonts w:eastAsia="Calibri"/>
          <w:sz w:val="28"/>
          <w:szCs w:val="28"/>
          <w:lang w:eastAsia="en-US"/>
        </w:rPr>
        <w:t>учреждение здравоохранения</w:t>
      </w:r>
      <w:r w:rsidRPr="00D157AA">
        <w:rPr>
          <w:rFonts w:eastAsia="Calibri"/>
          <w:sz w:val="28"/>
          <w:szCs w:val="28"/>
          <w:lang w:eastAsia="en-US"/>
        </w:rPr>
        <w:t xml:space="preserve"> «Круглянская центральная районная больница», Круглянский районный исполнительный комитет. 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В проекте «Здоровые города», в том числе для реализации отдельных его элементов, задействовано 8 субъектов района.</w:t>
      </w:r>
    </w:p>
    <w:p w:rsidR="00D157AA" w:rsidRPr="00D157AA" w:rsidRDefault="00D157AA" w:rsidP="00D157AA">
      <w:pPr>
        <w:numPr>
          <w:ilvl w:val="0"/>
          <w:numId w:val="10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57AA">
        <w:rPr>
          <w:rFonts w:eastAsia="Calibri"/>
          <w:b/>
          <w:sz w:val="28"/>
          <w:szCs w:val="28"/>
          <w:lang w:eastAsia="en-US"/>
        </w:rPr>
        <w:t>ЦЕЛЬ И ЗАДАЧИ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Цель данного проекта – это создание системы формирования, сохранения и укрепления здоровья работающих,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снижение количества дней с временной утратой нетрудоспособности и профилактики инфекционных и неинфекционных заболеваний.</w:t>
      </w:r>
    </w:p>
    <w:p w:rsidR="00D157AA" w:rsidRPr="00D157AA" w:rsidRDefault="00D157AA" w:rsidP="00D157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Основные задачи:</w:t>
      </w:r>
    </w:p>
    <w:p w:rsidR="00D157AA" w:rsidRPr="00D157AA" w:rsidRDefault="00D157AA" w:rsidP="00BB2409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формирование у работающих убежденности в престижности здорового образа жизни; </w:t>
      </w:r>
    </w:p>
    <w:p w:rsidR="00D157AA" w:rsidRPr="00D157AA" w:rsidRDefault="00D157AA" w:rsidP="00BB2409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стремление работающих к сознательному отказу от вредных привычек;</w:t>
      </w:r>
    </w:p>
    <w:p w:rsidR="00D157AA" w:rsidRPr="00D157AA" w:rsidRDefault="00D157AA" w:rsidP="00BB2409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разработка и реализация на производстве условий, которые способствовали сохранению и укреплению здоровья работающих;</w:t>
      </w:r>
    </w:p>
    <w:p w:rsidR="00D157AA" w:rsidRPr="00D157AA" w:rsidRDefault="00D157AA" w:rsidP="00BB2409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активизация профилактических ресурсов, работающих и реализация семейных проектов с работниками, привлечение их к общественно-полезной деятельности, направленной на формирование навыков здорового образа жизни;</w:t>
      </w:r>
    </w:p>
    <w:p w:rsidR="00D157AA" w:rsidRDefault="00D157AA" w:rsidP="00BB2409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развитие социальной ответственности и активности работающих на основе вовлечения в создание социальных проектов, направленных на пропаганду ценностей здорового образа жизни.</w:t>
      </w:r>
    </w:p>
    <w:p w:rsidR="00970B04" w:rsidRPr="00D157AA" w:rsidRDefault="00970B04" w:rsidP="00970B04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9126C" w:rsidRDefault="0039126C" w:rsidP="00D157A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157AA" w:rsidRPr="00D157AA" w:rsidRDefault="00D157AA" w:rsidP="00D157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57AA">
        <w:rPr>
          <w:rFonts w:eastAsia="Calibri"/>
          <w:b/>
          <w:sz w:val="28"/>
          <w:szCs w:val="28"/>
          <w:lang w:eastAsia="en-US"/>
        </w:rPr>
        <w:lastRenderedPageBreak/>
        <w:t>3. ОЖИДАЕМЫЕ РЕЗУЛЬТАТЫ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1. Рост числа работающих, которые ведут здоровый образ жизни.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2.Снижение уровня заболеваемости по основным нозологическим формам, связанных с рискованным поведением и образом жизни.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3.Снижение уровня заболеваемости с временной утратой трудоспособности.</w:t>
      </w:r>
    </w:p>
    <w:p w:rsidR="00D157AA" w:rsidRPr="00D157AA" w:rsidRDefault="00D157AA" w:rsidP="00BB24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>4. Снижение распространенности среди работающих табакокурения.</w:t>
      </w:r>
    </w:p>
    <w:p w:rsidR="005C53A1" w:rsidRPr="00AC4AAC" w:rsidRDefault="00D157AA" w:rsidP="00B114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7AA">
        <w:rPr>
          <w:rFonts w:eastAsia="Calibri"/>
          <w:sz w:val="28"/>
          <w:szCs w:val="28"/>
          <w:lang w:eastAsia="en-US"/>
        </w:rPr>
        <w:t xml:space="preserve">5. Снижение употребления </w:t>
      </w:r>
      <w:r w:rsidR="00E82183">
        <w:rPr>
          <w:rFonts w:eastAsia="Calibri"/>
          <w:sz w:val="28"/>
          <w:szCs w:val="28"/>
          <w:lang w:eastAsia="en-US"/>
        </w:rPr>
        <w:t>алкогольных напитков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6407"/>
        <w:gridCol w:w="2240"/>
        <w:gridCol w:w="5180"/>
      </w:tblGrid>
      <w:tr w:rsidR="00D157AA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B2409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D157AA" w:rsidRPr="00D157AA" w:rsidTr="00606D3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ОРГАНИЗАЦИОННЫЕ МЕРОПРИТИЯ</w:t>
            </w:r>
          </w:p>
        </w:tc>
      </w:tr>
      <w:tr w:rsidR="00D157AA" w:rsidRPr="00D157AA" w:rsidTr="00AC4AAC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AA" w:rsidRPr="00D157AA" w:rsidRDefault="00D157AA" w:rsidP="00D157A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Создать рабочую группу по реализации профилактического проекта «Круглянский РГС</w:t>
            </w:r>
            <w:r w:rsidR="00BB240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-территория здоровья»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AA" w:rsidRPr="00D157AA" w:rsidRDefault="000F4BAD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D157AA" w:rsidRPr="00D157AA" w:rsidRDefault="00D157AA" w:rsidP="00D157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AB7813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Круглянский райЦГЭ </w:t>
            </w:r>
          </w:p>
          <w:p w:rsidR="00D157AA" w:rsidRPr="00D157AA" w:rsidRDefault="00D157AA" w:rsidP="00D157A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F383C" w:rsidRPr="00D157AA" w:rsidTr="00110F88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Провести организационное совещание рабочей группы с обсуждением вопросов по реализации проекта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0F4BAD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A1" w:rsidRDefault="00BA6821" w:rsidP="00BA68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Лукашевич А.А.Гавриленко Е.В., Дроздова Г.В., Беганский М.А., Лазовский С.А.,Боровиков С.В.,</w:t>
            </w:r>
          </w:p>
          <w:p w:rsidR="004F4EA1" w:rsidRDefault="00BA6821" w:rsidP="00BA68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Мазок Г.А.,Спичакова В.А.,</w:t>
            </w:r>
          </w:p>
          <w:p w:rsidR="00347E1A" w:rsidRDefault="00BA6821" w:rsidP="00BA68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Ховратовис С.Н., Ходос Ю.С., Щитников С.А.,</w:t>
            </w:r>
          </w:p>
          <w:p w:rsidR="009F383C" w:rsidRPr="00D157AA" w:rsidRDefault="00BA6821" w:rsidP="00BA68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Логосова С.М., Дроздов А.М.</w:t>
            </w:r>
          </w:p>
        </w:tc>
      </w:tr>
      <w:tr w:rsidR="009F383C" w:rsidRPr="00D157AA" w:rsidTr="00110F88">
        <w:trPr>
          <w:trHeight w:val="13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Издать приказ о реализации профилактического проекта с назначением ответственного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ых) лица (лиц) за реализацию мероприятий проекта на предприятии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0F4BAD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F383C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Обеспечить проведение заседаний рабочей группы по реализации профилактического проекта </w:t>
            </w: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 территория здоровья» для обсуждения промежуточных результатов, внесения предложений по реализации мероприятий проекта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0F4BAD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Круглянский райЦГЭ</w:t>
            </w:r>
          </w:p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F383C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Обеспечить оценку соблюдения требований 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Декрета Президен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та Республики Беларусь от 24 января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2019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№2 «О государственном регулировании производства, оборота и потребления табачного сырья и табачных изделий»  (запрет курения на рабочих местах, на прилегающей территории, наличие запрещающих знаков)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F383C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Организовать анонсирование, ход реализации мероприятий профилактического проекта  в районной газете «Сельское жыцц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ё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», на сайте предприятия, на сайтах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райисполкома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и  организаций здравоохранения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C" w:rsidRPr="00D157AA" w:rsidRDefault="009F383C" w:rsidP="001E145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Круглянский райЦГЭ, 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  <w:r w:rsidR="0073176E">
              <w:rPr>
                <w:rFonts w:eastAsiaTheme="minorHAnsi"/>
                <w:sz w:val="28"/>
                <w:szCs w:val="28"/>
                <w:lang w:eastAsia="en-US"/>
              </w:rPr>
              <w:t>, отдел идеологической работы, культуры и по делам молодежи</w:t>
            </w:r>
          </w:p>
          <w:p w:rsidR="009F383C" w:rsidRPr="00D157AA" w:rsidRDefault="009F383C" w:rsidP="009F383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5C53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Обеспечить сотрудничество с общественным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организациями/объединени</w:t>
            </w:r>
            <w:r w:rsidR="005C53A1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(БРСМ, Красный Крест) представителями Белоруской православной церкви в рамках реализации мероприятий проекта «Круглянский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-территория здоровья» при проведении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акций, единых дней здоровья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, семинаров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Круглянский райЦГЭ,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Круглянская ЦРБ,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БРСМ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тдел идеологической работы, культуры и по делам молодежи райисполкома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БРСМ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районная организация республиканского общества объединения «Белорусское Общество Красного Креста», Свято-Троицкий Провославный Храм</w:t>
            </w: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Проработать вопросы:</w:t>
            </w:r>
          </w:p>
          <w:p w:rsidR="006C25BD" w:rsidRPr="00D157AA" w:rsidRDefault="006C25BD" w:rsidP="007B3B48">
            <w:pPr>
              <w:numPr>
                <w:ilvl w:val="0"/>
                <w:numId w:val="12"/>
              </w:numPr>
              <w:ind w:left="176" w:hanging="17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 возможности включения в коллективные договоры положени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о добровольном медицинском страховании за счет средств организации;</w:t>
            </w:r>
          </w:p>
          <w:p w:rsidR="006C25BD" w:rsidRPr="00D157AA" w:rsidRDefault="006C25BD" w:rsidP="007B3B48">
            <w:pPr>
              <w:numPr>
                <w:ilvl w:val="0"/>
                <w:numId w:val="12"/>
              </w:numPr>
              <w:ind w:left="176" w:hanging="17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 дополнительных мерах стимулирования работников с использованием экономических рычагов (контракты, премии, надбавки, закупка абонементов для посещения физкультурно-оздоровительных комплексов) за ведение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здорового образа жизни, посещение спортивных секций и физкультурно-оздоровительных комплексов на постоянной основе, отсутствие листков нетрудоспособности в течение года, отказ от курения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1.01.2023 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Обеспечить оформление тематических стендов, уголков здоровья, приобретение и размещение информационно – образовательных материалов по вопросам формирования здорового образа жизни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CD3D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CD3D2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CD3D20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Круглянский райЦГЭ,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ЦРБ,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Круглянский РГС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rPr>
          <w:trHeight w:val="1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Обеспечить охрану труда и соблюдение техники безопасности, сохранение здоровья работающих, включая вопросы аттестации рабочих мест по условиям труда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Обеспечить благоустройство и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санитарное содержание территории предприятия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7B3B48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МЕДИЦИНСКОЕ ОБЕСПЕЧЕНИЕ</w:t>
            </w: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Провести анализ распространенности основных поведенческих и биологических факторов риска неинфекционных заболеваний, в том числе распространенности табакокурения, потребления алкогольных напитков среди членов трудового коллектива предприятия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15.09.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райЦГЭ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Проведение скрининговых программ, направленных на раннее выявление злокачественных новообразований, сердечно-сосудистых заболеваний, туберкулеза, ВИЧ-инфекции; факторов риска их развития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рамках реализации проекта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Формирование групп риска и проведение адресных профилактических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CD3D20" w:rsidP="00CD3D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1.10</w:t>
            </w:r>
            <w:r w:rsidR="006C25BD">
              <w:rPr>
                <w:rFonts w:eastAsiaTheme="minorHAnsi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Проведение мужчинам в возрасте 45 – 65 лет исследования крови на ПСА (ежегодное)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970B04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Проведение цитологического исследования шейки матки у женщин в возрасте 18 – 65 лет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(ежегодное)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rPr>
          <w:trHeight w:val="59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Обеспечить проведение информационно-образовательных акций, дне</w:t>
            </w:r>
            <w:r>
              <w:rPr>
                <w:sz w:val="28"/>
                <w:szCs w:val="28"/>
                <w:lang w:eastAsia="en-US"/>
              </w:rPr>
              <w:t>й здоровья и других мероприятий</w:t>
            </w:r>
            <w:r w:rsidRPr="00D157AA">
              <w:rPr>
                <w:sz w:val="28"/>
                <w:szCs w:val="28"/>
                <w:lang w:eastAsia="en-US"/>
              </w:rPr>
              <w:t xml:space="preserve"> согласно 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D157AA">
              <w:rPr>
                <w:sz w:val="28"/>
                <w:szCs w:val="28"/>
                <w:lang w:eastAsia="en-US"/>
              </w:rPr>
              <w:t>ематике проведения Единых дней здоровья в Республике Беларусь с максимальным охватом членов трудового коллектива – участников проекта: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D157AA">
              <w:rPr>
                <w:sz w:val="28"/>
                <w:szCs w:val="28"/>
                <w:lang w:eastAsia="en-US"/>
              </w:rPr>
              <w:t>7.04.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здоровья»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-31.05.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без табака»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-14</w:t>
            </w:r>
            <w:r w:rsidRPr="00D157AA">
              <w:rPr>
                <w:sz w:val="28"/>
                <w:szCs w:val="28"/>
                <w:lang w:eastAsia="en-US"/>
              </w:rPr>
              <w:t>.06.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Донора крови»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-11.07.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«День профилактики алкоголизма»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-16.08.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«День здорового питания»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-29.09.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сердца»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-14.11.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борьбы против диабета»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-18.11.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некурения. Профилактика онкологических заболеваний»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 w:rsidRPr="00D157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D157AA">
              <w:rPr>
                <w:sz w:val="28"/>
                <w:szCs w:val="28"/>
                <w:lang w:eastAsia="en-US"/>
              </w:rPr>
              <w:t>1.12.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«Всемирный день борьбы против СПИД»</w:t>
            </w:r>
          </w:p>
          <w:p w:rsidR="006C25BD" w:rsidRPr="00D157AA" w:rsidRDefault="006C25BD" w:rsidP="007B3B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</w:t>
            </w:r>
            <w:r w:rsidRPr="00D157AA">
              <w:rPr>
                <w:sz w:val="28"/>
                <w:szCs w:val="28"/>
                <w:lang w:eastAsia="en-US"/>
              </w:rPr>
              <w:t>.12.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D157AA">
              <w:rPr>
                <w:sz w:val="28"/>
                <w:szCs w:val="28"/>
                <w:lang w:eastAsia="en-US"/>
              </w:rPr>
              <w:t>22г.- «День профилактики травматизма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Круглянский райЦГЭ,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ЦРБ, о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тдел идеологической работы, культуры и по делам молодежи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райисполкома,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БРСМ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«Редакция Круглянской районной газеты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«Сельскае жыццё»</w:t>
            </w: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Проведение обучающих занятий  для участников проекта по тематикам в соответствии с выявленными факторами риска и 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валирующими в орга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низации нозологическими формами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вакцинации сотрудников против гриппа</w:t>
            </w:r>
            <w:r w:rsidRPr="001F439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COVID</w:t>
            </w:r>
            <w:r w:rsidRPr="001F439A">
              <w:rPr>
                <w:rFonts w:eastAsiaTheme="minorHAnsi"/>
                <w:sz w:val="28"/>
                <w:szCs w:val="28"/>
                <w:lang w:eastAsia="en-US"/>
              </w:rPr>
              <w:t>-19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и других инфекций в соответствии с национальным календ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арем профилактических прививок.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Круглянский райЦГЭ, 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индивидуальных/групповых консультаций по вопросу снижения веса и др.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индивидуальных консультаций врача психиатра-нарколога (отказ от табака, алкогольная зависимость, работа с созависимыми и др.) по конкретным запросам сотрудников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 проведение консультативных  семинаров, консультаций по управлению конфликтными ситуациями, 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способам управления стрессом на эмоциональном и физическом уровне с привлечение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психологов (медицинских психологов)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C25BD" w:rsidRPr="00D157AA" w:rsidTr="00110F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Оздоровление работников</w:t>
            </w:r>
          </w:p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и членов их семей, предоставление возможности с учетом медицинских рекомендаций оздоровления (лечения) в санаториях (руководство, профсоюзный комитет предприятия принимает на себя добровольные обязательства по компенсации стоимости путевок для своих работников и членов их семей)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Круглянского РГС </w:t>
            </w:r>
          </w:p>
        </w:tc>
      </w:tr>
      <w:tr w:rsidR="006C25BD" w:rsidRPr="00D157AA" w:rsidTr="007B3B48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ДВИГАТЕЛЬНАЯ АКТИВНОСТЬ</w:t>
            </w:r>
          </w:p>
        </w:tc>
      </w:tr>
      <w:tr w:rsidR="006C25BD" w:rsidRPr="00D157AA" w:rsidTr="00AC4AAC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F439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финансирование платных занятий спортом со стороны предприятия (полное или частичное возмещение своих расходов на платные занятия спортом)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D" w:rsidRPr="00D157AA" w:rsidRDefault="006C25BD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Круглянского РГС </w:t>
            </w:r>
          </w:p>
        </w:tc>
      </w:tr>
      <w:tr w:rsidR="00AC4AAC" w:rsidRPr="00D157AA" w:rsidTr="00AC4AAC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Default="00AC4AAC" w:rsidP="00AC4AA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командных спортивных соревнований, например игровые виды спорта:настольный тенис, волейбол, футбол, баскетбол и другие в рамках проведения районных спортивных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7B3B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7B3B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сектор спорта и туризма райисполкома</w:t>
            </w:r>
          </w:p>
        </w:tc>
      </w:tr>
      <w:tr w:rsidR="00AC4AAC" w:rsidRPr="00D157AA" w:rsidTr="00C072CE">
        <w:trPr>
          <w:trHeight w:val="1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акций «Неделя физической активности», «Пешком до работы», «На работу на велосипеде» и др.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Круглянский райЦГЭ, Круглянская ЦРБ</w:t>
            </w:r>
          </w:p>
        </w:tc>
      </w:tr>
      <w:tr w:rsidR="00AC4AAC" w:rsidRPr="00D157AA" w:rsidTr="00C072C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массовых физкультурно-спортивных мероприятий, направленных на повышение двигательной активности работников: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-ежедневная производственная гимнастика,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-зарядка на рабочем месте,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-физкультминутки и др.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4AAC" w:rsidRPr="00D157AA" w:rsidTr="00C072C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ОРГАНИЗАЦИЯ ПИТАНИЯ</w:t>
            </w:r>
          </w:p>
        </w:tc>
      </w:tr>
      <w:tr w:rsidR="00AC4AAC" w:rsidRPr="00D157AA" w:rsidTr="00C07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Оценка условий питания работников, организации мест для приема пищи сотрудников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CD3D20" w:rsidP="00CD3D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1.10</w:t>
            </w:r>
            <w:r w:rsidR="00AC4AAC">
              <w:rPr>
                <w:rFonts w:eastAsiaTheme="minorHAnsi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Круглянский райЦГЭ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4AAC" w:rsidRPr="00D157AA" w:rsidTr="00C07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акций «День здорового питания», «Витамины для здоровья», «Правильный перекус», «Рецепты для здорового питания» и др.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Круглянский райЦГЭ,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4AAC" w:rsidRPr="00D157AA" w:rsidTr="00C072C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b/>
                <w:sz w:val="28"/>
                <w:szCs w:val="28"/>
                <w:lang w:eastAsia="en-US"/>
              </w:rPr>
              <w:t>ГИГИЕНИЧЕСКИЕ АСПЕКТЫ ГИГИЕНЫ ТРУДА</w:t>
            </w:r>
          </w:p>
        </w:tc>
      </w:tr>
      <w:tr w:rsidR="00AC4AAC" w:rsidRPr="00D157AA" w:rsidTr="00C07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Оценка условий труда вредных факторов. Выявление факторов рисков, связанных с выполнением должностных обязанностей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2022-2025г.г.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рофсоюзный комитет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Круглянский райЦГЭ</w:t>
            </w:r>
          </w:p>
        </w:tc>
      </w:tr>
      <w:tr w:rsidR="00AC4AAC" w:rsidRPr="00D157AA" w:rsidTr="00C07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Разработка профиля  здоровья предприятия: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-описание предприятия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-оценка состояния здоровья сотрудников;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-организация питания сотрудников на предприятии;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меры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направленные на поддержание физической активности сотрудниками предприятия;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м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еры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 xml:space="preserve"> направленные на снижение стрессовых факторов производства;</w:t>
            </w:r>
          </w:p>
          <w:p w:rsidR="00AC4AAC" w:rsidRPr="00D157AA" w:rsidRDefault="00AC4AAC" w:rsidP="00B114C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-методы оздоровления сотрудников и их семей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AC" w:rsidRPr="00D157AA" w:rsidRDefault="00AC4AAC" w:rsidP="00CD3D2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CD3D20">
              <w:rPr>
                <w:rFonts w:eastAsiaTheme="minorHAnsi"/>
                <w:sz w:val="28"/>
                <w:szCs w:val="28"/>
                <w:lang w:eastAsia="en-US"/>
              </w:rPr>
              <w:t>1.10.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Круглянский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офсоюзный комитет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Круглянского РГС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Круглянский райЦГЭ, </w:t>
            </w:r>
            <w:r w:rsidRPr="00D157AA">
              <w:rPr>
                <w:rFonts w:eastAsiaTheme="minorHAnsi"/>
                <w:sz w:val="28"/>
                <w:szCs w:val="28"/>
                <w:lang w:eastAsia="en-US"/>
              </w:rPr>
              <w:t>Круглянская ЦРБ</w:t>
            </w: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C4AAC" w:rsidRPr="00D157AA" w:rsidRDefault="00AC4AAC" w:rsidP="00C072C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A9E" w:rsidRDefault="009E1A9E"/>
    <w:tbl>
      <w:tblPr>
        <w:tblW w:w="5015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5059"/>
        <w:gridCol w:w="5077"/>
        <w:gridCol w:w="4935"/>
      </w:tblGrid>
      <w:tr w:rsidR="00D157AA" w:rsidRPr="00D157AA" w:rsidTr="00B166D1">
        <w:trPr>
          <w:trHeight w:val="2621"/>
          <w:tblCellSpacing w:w="11" w:type="dxa"/>
        </w:trPr>
        <w:tc>
          <w:tcPr>
            <w:tcW w:w="1667" w:type="pct"/>
          </w:tcPr>
          <w:p w:rsidR="00D157AA" w:rsidRPr="00D157AA" w:rsidRDefault="00606D3E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>ОГЛАСОВАНО</w:t>
            </w:r>
          </w:p>
          <w:p w:rsidR="00D157AA" w:rsidRPr="00D157AA" w:rsidRDefault="00AF1FDF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И.о.г</w:t>
            </w:r>
            <w:r w:rsidR="006C25BD">
              <w:rPr>
                <w:rFonts w:eastAsia="Calibri"/>
                <w:sz w:val="28"/>
                <w:szCs w:val="28"/>
                <w:lang w:eastAsia="en-US"/>
              </w:rPr>
              <w:t>лавн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="006C25BD">
              <w:rPr>
                <w:rFonts w:eastAsia="Calibri"/>
                <w:sz w:val="28"/>
                <w:szCs w:val="28"/>
                <w:lang w:eastAsia="en-US"/>
              </w:rPr>
              <w:t xml:space="preserve"> врач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6C25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D6A29">
              <w:rPr>
                <w:rFonts w:eastAsia="Calibri"/>
                <w:sz w:val="28"/>
                <w:szCs w:val="28"/>
                <w:lang w:eastAsia="en-US"/>
              </w:rPr>
              <w:t>учреждения здравоохранения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 xml:space="preserve"> «Круглянский рай</w:t>
            </w:r>
            <w:r w:rsidR="00BD6A29">
              <w:rPr>
                <w:rFonts w:eastAsia="Calibri"/>
                <w:sz w:val="28"/>
                <w:szCs w:val="28"/>
                <w:lang w:eastAsia="en-US"/>
              </w:rPr>
              <w:t>онный центр гигиены и эпидемиологии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E0F33" w:rsidRDefault="005E0F33" w:rsidP="00970B0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D157AA" w:rsidRPr="00D157AA" w:rsidRDefault="00970B04" w:rsidP="005E0F3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</w:t>
            </w:r>
            <w:r w:rsidR="00AF1FDF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="006C25BD">
              <w:rPr>
                <w:rFonts w:eastAsia="Calibri"/>
                <w:color w:val="000000"/>
                <w:sz w:val="28"/>
                <w:szCs w:val="28"/>
                <w:lang w:eastAsia="en-US"/>
              </w:rPr>
              <w:t>.В.</w:t>
            </w:r>
            <w:r w:rsidR="00AF1FD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Молокович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«____»___________2022 г.</w:t>
            </w:r>
          </w:p>
        </w:tc>
        <w:tc>
          <w:tcPr>
            <w:tcW w:w="1677" w:type="pct"/>
          </w:tcPr>
          <w:p w:rsidR="00D157AA" w:rsidRPr="00D157AA" w:rsidRDefault="00D157AA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D157AA" w:rsidRPr="00D157AA" w:rsidRDefault="00AF1FDF" w:rsidP="005E0F3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И.о.г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>лавн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ого 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>врач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  <w:p w:rsidR="00D157AA" w:rsidRDefault="00970B04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здравоохранения</w:t>
            </w:r>
            <w:r w:rsidR="00D157AA" w:rsidRPr="00D157AA">
              <w:rPr>
                <w:rFonts w:eastAsia="Calibri"/>
                <w:sz w:val="28"/>
                <w:szCs w:val="28"/>
                <w:lang w:eastAsia="en-US"/>
              </w:rPr>
              <w:t xml:space="preserve"> «Круглянская центральная районная больница»</w:t>
            </w:r>
          </w:p>
          <w:p w:rsidR="00BD6A29" w:rsidRPr="00D157AA" w:rsidRDefault="00BD6A29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970B04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="00AF1FDF">
              <w:rPr>
                <w:rFonts w:eastAsia="Calibri"/>
                <w:sz w:val="28"/>
                <w:szCs w:val="28"/>
                <w:lang w:eastAsia="en-US"/>
              </w:rPr>
              <w:t>С.В.Иванова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  <w:tc>
          <w:tcPr>
            <w:tcW w:w="1626" w:type="pct"/>
          </w:tcPr>
          <w:p w:rsidR="00D157AA" w:rsidRPr="00D157AA" w:rsidRDefault="00D157AA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E0F33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Начальник Круглянского </w:t>
            </w:r>
            <w:r w:rsidR="00970B04">
              <w:rPr>
                <w:rFonts w:eastAsia="Calibri"/>
                <w:sz w:val="28"/>
                <w:szCs w:val="28"/>
              </w:rPr>
              <w:t xml:space="preserve"> 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>филиал</w:t>
            </w:r>
            <w:r w:rsidR="006C25B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 «Могилевское производственное управление» </w:t>
            </w:r>
            <w:r w:rsidR="00636487">
              <w:rPr>
                <w:rFonts w:eastAsia="Calibri"/>
                <w:sz w:val="28"/>
                <w:szCs w:val="28"/>
                <w:lang w:eastAsia="en-US"/>
              </w:rPr>
              <w:t>Круглянский район газоснабжения</w:t>
            </w:r>
            <w:r w:rsidR="00970B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D6A29" w:rsidRDefault="00BD6A29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__________С.В.Боровиков. «____»_________2022 г.</w:t>
            </w:r>
          </w:p>
        </w:tc>
      </w:tr>
      <w:tr w:rsidR="00D157AA" w:rsidRPr="00D157AA" w:rsidTr="00B166D1">
        <w:trPr>
          <w:trHeight w:val="3094"/>
          <w:tblCellSpacing w:w="11" w:type="dxa"/>
        </w:trPr>
        <w:tc>
          <w:tcPr>
            <w:tcW w:w="1667" w:type="pct"/>
          </w:tcPr>
          <w:p w:rsidR="00BD6A29" w:rsidRDefault="00BD6A29" w:rsidP="005E0F33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D157AA" w:rsidP="005E0F33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r w:rsidR="00B114CB">
              <w:rPr>
                <w:rFonts w:eastAsia="Calibri"/>
                <w:sz w:val="28"/>
                <w:szCs w:val="28"/>
                <w:lang w:eastAsia="en-US"/>
              </w:rPr>
              <w:t>цехкома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C53A1">
              <w:rPr>
                <w:rFonts w:eastAsia="Calibri"/>
                <w:sz w:val="28"/>
                <w:szCs w:val="28"/>
                <w:lang w:eastAsia="en-US"/>
              </w:rPr>
              <w:t>филиала «Могилевское производственное управление «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>Круглянск</w:t>
            </w:r>
            <w:r w:rsidR="005C53A1">
              <w:rPr>
                <w:rFonts w:eastAsia="Calibri"/>
                <w:sz w:val="28"/>
                <w:szCs w:val="28"/>
                <w:lang w:eastAsia="en-US"/>
              </w:rPr>
              <w:t>ий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70B04">
              <w:rPr>
                <w:rFonts w:eastAsia="Calibri"/>
                <w:sz w:val="28"/>
                <w:szCs w:val="28"/>
                <w:lang w:eastAsia="en-US"/>
              </w:rPr>
              <w:t>район газоснабжения</w:t>
            </w:r>
          </w:p>
          <w:p w:rsidR="005E0F33" w:rsidRPr="00D157AA" w:rsidRDefault="005E0F33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___________О.С.Плескач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  <w:tc>
          <w:tcPr>
            <w:tcW w:w="1677" w:type="pct"/>
          </w:tcPr>
          <w:p w:rsidR="00BD6A29" w:rsidRDefault="00BD6A29" w:rsidP="005E0F33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D157AA" w:rsidP="005E0F33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D157AA" w:rsidRP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Первый секретарь </w:t>
            </w:r>
            <w:r w:rsidR="005E0F33">
              <w:rPr>
                <w:rFonts w:eastAsia="Calibri"/>
                <w:sz w:val="28"/>
                <w:szCs w:val="28"/>
                <w:lang w:eastAsia="en-US"/>
              </w:rPr>
              <w:t>районного комитета общественного объединения</w:t>
            </w:r>
          </w:p>
          <w:p w:rsidR="00D157AA" w:rsidRP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«Белорусский республиканский</w:t>
            </w:r>
          </w:p>
          <w:p w:rsidR="00D157AA" w:rsidRP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союз молодежи»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___________В.А.Спичакова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  <w:tc>
          <w:tcPr>
            <w:tcW w:w="1626" w:type="pct"/>
            <w:hideMark/>
          </w:tcPr>
          <w:p w:rsidR="00BD6A29" w:rsidRDefault="00BD6A29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157AA" w:rsidRPr="00D157AA" w:rsidRDefault="00D157AA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D157AA" w:rsidRP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Начальник отдела идеологической работы, культуры и по делам молодежи Круглянского рай</w:t>
            </w:r>
            <w:r w:rsidR="005E0F33">
              <w:rPr>
                <w:rFonts w:eastAsia="Calibri"/>
                <w:sz w:val="28"/>
                <w:szCs w:val="28"/>
                <w:lang w:eastAsia="en-US"/>
              </w:rPr>
              <w:t>онного исполнительного комитета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___________С.А.Лазовский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</w:tr>
      <w:tr w:rsidR="00D157AA" w:rsidRPr="00D157AA" w:rsidTr="00B166D1">
        <w:trPr>
          <w:trHeight w:val="3094"/>
          <w:tblCellSpacing w:w="11" w:type="dxa"/>
        </w:trPr>
        <w:tc>
          <w:tcPr>
            <w:tcW w:w="1667" w:type="pct"/>
          </w:tcPr>
          <w:p w:rsidR="00D157AA" w:rsidRPr="00D157AA" w:rsidRDefault="00D157AA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D157AA" w:rsidRPr="00D157AA" w:rsidRDefault="00D157AA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Начальник управления по труду, занятости и социальной защите Круглянского рай</w:t>
            </w:r>
            <w:r w:rsidR="005E0F33">
              <w:rPr>
                <w:rFonts w:eastAsia="Calibri"/>
                <w:sz w:val="28"/>
                <w:szCs w:val="28"/>
                <w:lang w:eastAsia="en-US"/>
              </w:rPr>
              <w:t>онного исполнительного комитета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_______________ Г.А.Мазок</w:t>
            </w:r>
          </w:p>
          <w:p w:rsidR="00D157AA" w:rsidRPr="00D157AA" w:rsidRDefault="00D157AA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  <w:p w:rsidR="00D157AA" w:rsidRPr="00D157AA" w:rsidRDefault="00D157AA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</w:tcPr>
          <w:p w:rsidR="00970B04" w:rsidRPr="00D157AA" w:rsidRDefault="00970B04" w:rsidP="00970B04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970B04" w:rsidRDefault="00970B04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Главный редактор </w:t>
            </w:r>
            <w:r w:rsidR="005E0F33">
              <w:rPr>
                <w:rFonts w:eastAsia="Calibri"/>
                <w:sz w:val="28"/>
                <w:szCs w:val="28"/>
                <w:lang w:eastAsia="en-US"/>
              </w:rPr>
              <w:t>учреждения «Круглянская районная газета «Сельскае</w:t>
            </w: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 жыццё»</w:t>
            </w:r>
          </w:p>
          <w:p w:rsidR="005E0F33" w:rsidRPr="00D157AA" w:rsidRDefault="005E0F33" w:rsidP="005E0F3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0B04" w:rsidRPr="00D157AA" w:rsidRDefault="00970B04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________________ Ю.С.Ходас</w:t>
            </w:r>
          </w:p>
          <w:p w:rsidR="00D157AA" w:rsidRPr="00D157AA" w:rsidRDefault="00970B04" w:rsidP="005E0F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  <w:tc>
          <w:tcPr>
            <w:tcW w:w="1626" w:type="pct"/>
          </w:tcPr>
          <w:p w:rsidR="00CC26F7" w:rsidRPr="00D157AA" w:rsidRDefault="00CC26F7" w:rsidP="00CC26F7">
            <w:pPr>
              <w:spacing w:after="20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CC26F7" w:rsidRPr="00D157AA" w:rsidRDefault="00CC26F7" w:rsidP="00CC26F7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Заведующая сектором спорта и туризма Круглянского рай</w:t>
            </w:r>
            <w:r w:rsidR="005C53A1">
              <w:rPr>
                <w:rFonts w:eastAsia="Calibri"/>
                <w:sz w:val="28"/>
                <w:szCs w:val="28"/>
                <w:lang w:eastAsia="en-US"/>
              </w:rPr>
              <w:t>онного исполнительного комитета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166D1" w:rsidRDefault="00B166D1" w:rsidP="00CC2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C26F7" w:rsidRDefault="00CC26F7" w:rsidP="00CC2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 xml:space="preserve">________________ </w:t>
            </w:r>
            <w:r>
              <w:rPr>
                <w:rFonts w:eastAsia="Calibri"/>
                <w:sz w:val="28"/>
                <w:szCs w:val="28"/>
                <w:lang w:eastAsia="en-US"/>
              </w:rPr>
              <w:t>С.М. Логосова</w:t>
            </w:r>
          </w:p>
          <w:p w:rsidR="00D157AA" w:rsidRPr="00D157AA" w:rsidRDefault="00CC26F7" w:rsidP="00CC2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7AA">
              <w:rPr>
                <w:rFonts w:eastAsia="Calibri"/>
                <w:sz w:val="28"/>
                <w:szCs w:val="28"/>
                <w:lang w:eastAsia="en-US"/>
              </w:rPr>
              <w:t>«____»_________2022 г.</w:t>
            </w:r>
          </w:p>
        </w:tc>
      </w:tr>
    </w:tbl>
    <w:p w:rsidR="005E0F33" w:rsidRDefault="005E0F33" w:rsidP="00316606">
      <w:pPr>
        <w:spacing w:line="280" w:lineRule="exact"/>
        <w:jc w:val="both"/>
        <w:rPr>
          <w:rFonts w:eastAsia="Calibri"/>
          <w:szCs w:val="30"/>
        </w:rPr>
      </w:pPr>
    </w:p>
    <w:p w:rsidR="005E0F33" w:rsidRDefault="005E0F33">
      <w:pPr>
        <w:spacing w:after="200" w:line="276" w:lineRule="auto"/>
        <w:rPr>
          <w:rFonts w:eastAsia="Calibri"/>
          <w:szCs w:val="30"/>
        </w:rPr>
      </w:pPr>
      <w:r>
        <w:rPr>
          <w:rFonts w:eastAsia="Calibri"/>
          <w:szCs w:val="30"/>
        </w:rPr>
        <w:br w:type="page"/>
      </w:r>
    </w:p>
    <w:p w:rsidR="005E0F33" w:rsidRDefault="005E0F33" w:rsidP="00316606">
      <w:pPr>
        <w:spacing w:line="280" w:lineRule="exact"/>
        <w:jc w:val="both"/>
        <w:rPr>
          <w:rFonts w:eastAsia="Calibri"/>
          <w:szCs w:val="30"/>
        </w:rPr>
        <w:sectPr w:rsidR="005E0F33" w:rsidSect="00606D3E">
          <w:pgSz w:w="16838" w:h="11906" w:orient="landscape"/>
          <w:pgMar w:top="1135" w:right="678" w:bottom="426" w:left="1134" w:header="420" w:footer="709" w:gutter="0"/>
          <w:pgNumType w:start="1"/>
          <w:cols w:space="708"/>
          <w:titlePg/>
          <w:docGrid w:linePitch="408"/>
        </w:sectPr>
      </w:pPr>
    </w:p>
    <w:p w:rsidR="005E0F33" w:rsidRPr="004C5930" w:rsidRDefault="005E0F33" w:rsidP="005E0F33">
      <w:pPr>
        <w:ind w:left="5670"/>
        <w:jc w:val="both"/>
        <w:rPr>
          <w:szCs w:val="30"/>
        </w:rPr>
      </w:pPr>
      <w:r w:rsidRPr="004C5930">
        <w:rPr>
          <w:szCs w:val="30"/>
        </w:rPr>
        <w:lastRenderedPageBreak/>
        <w:t>УТВЕРЖДЕНО</w:t>
      </w:r>
    </w:p>
    <w:p w:rsidR="005E0F33" w:rsidRPr="004C5930" w:rsidRDefault="005E0F33" w:rsidP="005E0F33">
      <w:pPr>
        <w:spacing w:line="280" w:lineRule="exact"/>
        <w:ind w:left="5670"/>
        <w:jc w:val="both"/>
        <w:rPr>
          <w:szCs w:val="30"/>
        </w:rPr>
      </w:pPr>
      <w:r w:rsidRPr="004C5930">
        <w:rPr>
          <w:szCs w:val="30"/>
        </w:rPr>
        <w:t xml:space="preserve">Решение  </w:t>
      </w:r>
    </w:p>
    <w:p w:rsidR="005E0F33" w:rsidRPr="004C5930" w:rsidRDefault="005E0F33" w:rsidP="005E0F33">
      <w:pPr>
        <w:spacing w:line="280" w:lineRule="exact"/>
        <w:ind w:left="5670"/>
        <w:jc w:val="both"/>
        <w:rPr>
          <w:szCs w:val="30"/>
        </w:rPr>
      </w:pPr>
      <w:r w:rsidRPr="004C5930">
        <w:rPr>
          <w:szCs w:val="30"/>
        </w:rPr>
        <w:t xml:space="preserve">Круглянского районного исполнительного комитета     </w:t>
      </w:r>
    </w:p>
    <w:p w:rsidR="005E0F33" w:rsidRPr="004C5930" w:rsidRDefault="005E0F33" w:rsidP="005E0F33">
      <w:pPr>
        <w:spacing w:line="280" w:lineRule="exact"/>
        <w:ind w:left="5670"/>
        <w:jc w:val="both"/>
        <w:rPr>
          <w:szCs w:val="30"/>
        </w:rPr>
      </w:pPr>
      <w:r w:rsidRPr="004C5930">
        <w:rPr>
          <w:szCs w:val="30"/>
        </w:rPr>
        <w:t xml:space="preserve">     .</w:t>
      </w:r>
      <w:r w:rsidR="008F19CD">
        <w:rPr>
          <w:szCs w:val="30"/>
        </w:rPr>
        <w:t>10.</w:t>
      </w:r>
      <w:r w:rsidRPr="004C5930">
        <w:rPr>
          <w:szCs w:val="30"/>
        </w:rPr>
        <w:t>2022 №</w:t>
      </w:r>
    </w:p>
    <w:p w:rsidR="005E0F33" w:rsidRPr="004C5930" w:rsidRDefault="005E0F33" w:rsidP="005E0F33">
      <w:pPr>
        <w:spacing w:line="280" w:lineRule="exact"/>
        <w:ind w:right="2034"/>
        <w:jc w:val="both"/>
        <w:rPr>
          <w:szCs w:val="30"/>
        </w:rPr>
      </w:pPr>
    </w:p>
    <w:p w:rsidR="005E0F33" w:rsidRPr="004C5930" w:rsidRDefault="005E0F33" w:rsidP="004B7BDD">
      <w:pPr>
        <w:spacing w:line="280" w:lineRule="exact"/>
        <w:jc w:val="both"/>
        <w:rPr>
          <w:szCs w:val="30"/>
        </w:rPr>
      </w:pPr>
      <w:r w:rsidRPr="004C5930">
        <w:rPr>
          <w:szCs w:val="30"/>
        </w:rPr>
        <w:t>СОСТАВ</w:t>
      </w:r>
    </w:p>
    <w:p w:rsidR="004B7BDD" w:rsidRPr="004C5930" w:rsidRDefault="005E0F33" w:rsidP="004B7BDD">
      <w:pPr>
        <w:spacing w:line="280" w:lineRule="exact"/>
        <w:jc w:val="both"/>
        <w:rPr>
          <w:szCs w:val="30"/>
        </w:rPr>
      </w:pPr>
      <w:r w:rsidRPr="004C5930">
        <w:rPr>
          <w:szCs w:val="30"/>
        </w:rPr>
        <w:t xml:space="preserve">рабочей группы по реализации профилактического </w:t>
      </w:r>
    </w:p>
    <w:p w:rsidR="005E0F33" w:rsidRPr="004C5930" w:rsidRDefault="005E0F33" w:rsidP="004B7BDD">
      <w:pPr>
        <w:spacing w:line="280" w:lineRule="exact"/>
        <w:jc w:val="both"/>
        <w:rPr>
          <w:szCs w:val="30"/>
        </w:rPr>
      </w:pPr>
      <w:r w:rsidRPr="004C5930">
        <w:rPr>
          <w:szCs w:val="30"/>
        </w:rPr>
        <w:t>проекта «Кругл</w:t>
      </w:r>
      <w:r w:rsidR="004B7BDD" w:rsidRPr="004C5930">
        <w:rPr>
          <w:szCs w:val="30"/>
        </w:rPr>
        <w:t>янский РГС-территория здоровья»</w:t>
      </w:r>
      <w:r w:rsidR="00CC26F7" w:rsidRPr="004C5930">
        <w:rPr>
          <w:szCs w:val="30"/>
        </w:rPr>
        <w:t xml:space="preserve"> филиал «Могилевское производственное управление» Круглянский район газоснабжения</w:t>
      </w:r>
    </w:p>
    <w:p w:rsidR="005E0F33" w:rsidRPr="004C5930" w:rsidRDefault="005E0F33" w:rsidP="005E0F33">
      <w:pPr>
        <w:jc w:val="both"/>
        <w:rPr>
          <w:szCs w:val="30"/>
        </w:rPr>
      </w:pPr>
    </w:p>
    <w:p w:rsidR="004B7BDD" w:rsidRPr="004C5930" w:rsidRDefault="004B7BDD" w:rsidP="005E0F33">
      <w:pPr>
        <w:jc w:val="both"/>
        <w:rPr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E0F33" w:rsidRPr="004C5930" w:rsidTr="009F383C">
        <w:tc>
          <w:tcPr>
            <w:tcW w:w="4361" w:type="dxa"/>
            <w:hideMark/>
          </w:tcPr>
          <w:p w:rsidR="005E0F33" w:rsidRPr="004C5930" w:rsidRDefault="005E0F33" w:rsidP="009F383C">
            <w:pPr>
              <w:pStyle w:val="a5"/>
              <w:jc w:val="left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Лукашевич А.А.</w:t>
            </w:r>
          </w:p>
        </w:tc>
        <w:tc>
          <w:tcPr>
            <w:tcW w:w="5245" w:type="dxa"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заместитель председателя Круглянского рай</w:t>
            </w:r>
            <w:r w:rsidR="004B7BDD" w:rsidRPr="004C5930">
              <w:rPr>
                <w:b w:val="0"/>
                <w:szCs w:val="30"/>
                <w:lang w:val="ru-RU"/>
              </w:rPr>
              <w:t xml:space="preserve">онного </w:t>
            </w:r>
            <w:r w:rsidRPr="004C5930">
              <w:rPr>
                <w:b w:val="0"/>
                <w:szCs w:val="30"/>
              </w:rPr>
              <w:t>испол</w:t>
            </w:r>
            <w:r w:rsidR="004B7BDD" w:rsidRPr="004C5930">
              <w:rPr>
                <w:b w:val="0"/>
                <w:szCs w:val="30"/>
                <w:lang w:val="ru-RU"/>
              </w:rPr>
              <w:t xml:space="preserve">нительного </w:t>
            </w:r>
            <w:r w:rsidRPr="004C5930">
              <w:rPr>
                <w:b w:val="0"/>
                <w:szCs w:val="30"/>
              </w:rPr>
              <w:t>ком</w:t>
            </w:r>
            <w:r w:rsidR="004B7BDD" w:rsidRPr="004C5930">
              <w:rPr>
                <w:b w:val="0"/>
                <w:szCs w:val="30"/>
                <w:lang w:val="ru-RU"/>
              </w:rPr>
              <w:t>итет</w:t>
            </w:r>
            <w:r w:rsidRPr="004C5930">
              <w:rPr>
                <w:b w:val="0"/>
                <w:szCs w:val="30"/>
              </w:rPr>
              <w:t>а</w:t>
            </w:r>
            <w:r w:rsidR="004B7BDD" w:rsidRPr="004C5930">
              <w:rPr>
                <w:b w:val="0"/>
                <w:szCs w:val="30"/>
                <w:lang w:val="ru-RU"/>
              </w:rPr>
              <w:t xml:space="preserve"> (далее – райисполком),</w:t>
            </w:r>
            <w:r w:rsidRPr="004C5930">
              <w:rPr>
                <w:b w:val="0"/>
                <w:szCs w:val="30"/>
              </w:rPr>
              <w:t xml:space="preserve"> председатель комиссии </w:t>
            </w:r>
          </w:p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5E0F33" w:rsidRPr="004C5930" w:rsidTr="009F383C">
        <w:tc>
          <w:tcPr>
            <w:tcW w:w="4361" w:type="dxa"/>
            <w:hideMark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Гавриленко Е.В.</w:t>
            </w:r>
          </w:p>
        </w:tc>
        <w:tc>
          <w:tcPr>
            <w:tcW w:w="5245" w:type="dxa"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  <w:lang w:val="ru-RU"/>
              </w:rPr>
            </w:pPr>
            <w:r w:rsidRPr="004C5930">
              <w:rPr>
                <w:b w:val="0"/>
                <w:szCs w:val="30"/>
              </w:rPr>
              <w:t>гла</w:t>
            </w:r>
            <w:r w:rsidR="004B7BDD" w:rsidRPr="004C5930">
              <w:rPr>
                <w:b w:val="0"/>
                <w:szCs w:val="30"/>
              </w:rPr>
              <w:t>вный врач учреждения здравоохра</w:t>
            </w:r>
            <w:r w:rsidRPr="004C5930">
              <w:rPr>
                <w:b w:val="0"/>
                <w:szCs w:val="30"/>
              </w:rPr>
              <w:t>нения  «Круглянский районный центр гигиены и эпидемиологии»</w:t>
            </w:r>
            <w:r w:rsidR="004B7BDD" w:rsidRPr="004C5930">
              <w:rPr>
                <w:b w:val="0"/>
                <w:szCs w:val="30"/>
                <w:lang w:val="ru-RU"/>
              </w:rPr>
              <w:t>,</w:t>
            </w:r>
            <w:r w:rsidRPr="004C5930">
              <w:rPr>
                <w:b w:val="0"/>
                <w:szCs w:val="30"/>
              </w:rPr>
              <w:t xml:space="preserve"> заместитель председателя</w:t>
            </w:r>
            <w:r w:rsidR="004B7BDD" w:rsidRPr="004C5930">
              <w:rPr>
                <w:b w:val="0"/>
                <w:szCs w:val="30"/>
                <w:lang w:val="ru-RU"/>
              </w:rPr>
              <w:t xml:space="preserve"> комиссии</w:t>
            </w:r>
          </w:p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5E0F33" w:rsidRPr="004C5930" w:rsidTr="009F383C">
        <w:tc>
          <w:tcPr>
            <w:tcW w:w="4361" w:type="dxa"/>
            <w:hideMark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Дроздова Г.В.</w:t>
            </w:r>
          </w:p>
        </w:tc>
        <w:tc>
          <w:tcPr>
            <w:tcW w:w="5245" w:type="dxa"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инструктор-валеолог</w:t>
            </w:r>
            <w:r w:rsidR="004B7BDD" w:rsidRPr="004C5930">
              <w:rPr>
                <w:b w:val="0"/>
                <w:szCs w:val="30"/>
              </w:rPr>
              <w:t xml:space="preserve"> учреждения здравоохранения  «Круглянский районный центр гигиены и эпидемиологии»</w:t>
            </w:r>
            <w:r w:rsidR="004B7BDD" w:rsidRPr="004C5930">
              <w:rPr>
                <w:b w:val="0"/>
                <w:szCs w:val="30"/>
                <w:lang w:val="ru-RU"/>
              </w:rPr>
              <w:t xml:space="preserve">, </w:t>
            </w:r>
            <w:r w:rsidRPr="004C5930">
              <w:rPr>
                <w:b w:val="0"/>
                <w:szCs w:val="30"/>
              </w:rPr>
              <w:t>секретарь комиссии</w:t>
            </w:r>
          </w:p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5E0F33" w:rsidRPr="004C5930" w:rsidTr="009F383C">
        <w:tc>
          <w:tcPr>
            <w:tcW w:w="4361" w:type="dxa"/>
            <w:hideMark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Беганский М.А.</w:t>
            </w:r>
          </w:p>
        </w:tc>
        <w:tc>
          <w:tcPr>
            <w:tcW w:w="5245" w:type="dxa"/>
          </w:tcPr>
          <w:p w:rsidR="005E0F33" w:rsidRPr="004C5930" w:rsidRDefault="005E0F33" w:rsidP="009F383C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главный врач учреждения здравоохранения «Круглянская центральная районная больница»</w:t>
            </w:r>
          </w:p>
          <w:p w:rsidR="004B7BDD" w:rsidRPr="004C5930" w:rsidRDefault="004B7BDD" w:rsidP="009F383C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CC0568">
        <w:tc>
          <w:tcPr>
            <w:tcW w:w="4361" w:type="dxa"/>
            <w:hideMark/>
          </w:tcPr>
          <w:p w:rsidR="008F19CD" w:rsidRPr="004C5930" w:rsidRDefault="008F19CD" w:rsidP="00CC0568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  <w:lang w:val="ru-RU"/>
              </w:rPr>
              <w:t xml:space="preserve">Боровиков </w:t>
            </w:r>
            <w:r w:rsidRPr="004C5930">
              <w:rPr>
                <w:b w:val="0"/>
                <w:szCs w:val="30"/>
              </w:rPr>
              <w:t xml:space="preserve"> С.</w:t>
            </w:r>
            <w:r w:rsidRPr="004C5930">
              <w:rPr>
                <w:b w:val="0"/>
                <w:szCs w:val="30"/>
                <w:lang w:val="ru-RU"/>
              </w:rPr>
              <w:t>В</w:t>
            </w:r>
            <w:r w:rsidRPr="004C5930">
              <w:rPr>
                <w:b w:val="0"/>
                <w:szCs w:val="30"/>
              </w:rPr>
              <w:t>.</w:t>
            </w:r>
          </w:p>
        </w:tc>
        <w:tc>
          <w:tcPr>
            <w:tcW w:w="5245" w:type="dxa"/>
          </w:tcPr>
          <w:p w:rsidR="008F19CD" w:rsidRPr="004C5930" w:rsidRDefault="008F19CD" w:rsidP="00CC0568">
            <w:pPr>
              <w:pStyle w:val="a5"/>
              <w:jc w:val="both"/>
              <w:rPr>
                <w:b w:val="0"/>
                <w:szCs w:val="30"/>
              </w:rPr>
            </w:pPr>
            <w:r>
              <w:rPr>
                <w:b w:val="0"/>
                <w:szCs w:val="30"/>
                <w:lang w:val="ru-RU"/>
              </w:rPr>
              <w:t>н</w:t>
            </w:r>
            <w:r w:rsidRPr="004C5930">
              <w:rPr>
                <w:b w:val="0"/>
                <w:szCs w:val="30"/>
                <w:lang w:val="ru-RU"/>
              </w:rPr>
              <w:t>ачальник филиала «Могилевское производственное управление» Круглянский район газоснабжения</w:t>
            </w:r>
          </w:p>
        </w:tc>
      </w:tr>
      <w:tr w:rsidR="008F19CD" w:rsidRPr="004C5930" w:rsidTr="009F383C">
        <w:tc>
          <w:tcPr>
            <w:tcW w:w="4361" w:type="dxa"/>
          </w:tcPr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  <w:lang w:val="ru-RU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>
              <w:rPr>
                <w:b w:val="0"/>
                <w:szCs w:val="30"/>
                <w:lang w:val="ru-RU"/>
              </w:rPr>
              <w:t>Дроздов А.М.</w:t>
            </w:r>
          </w:p>
        </w:tc>
        <w:tc>
          <w:tcPr>
            <w:tcW w:w="5245" w:type="dxa"/>
          </w:tcPr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  <w:lang w:val="ru-RU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>
              <w:rPr>
                <w:b w:val="0"/>
                <w:szCs w:val="30"/>
                <w:lang w:val="ru-RU"/>
              </w:rPr>
              <w:t xml:space="preserve">начальник отдела внутренних дел </w:t>
            </w:r>
            <w:r w:rsidRPr="004C5930">
              <w:rPr>
                <w:b w:val="0"/>
                <w:szCs w:val="30"/>
              </w:rPr>
              <w:t xml:space="preserve">райисполкома </w:t>
            </w: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9F383C">
        <w:tc>
          <w:tcPr>
            <w:tcW w:w="4361" w:type="dxa"/>
            <w:hideMark/>
          </w:tcPr>
          <w:p w:rsidR="008F19CD" w:rsidRPr="008F19CD" w:rsidRDefault="008F19CD" w:rsidP="008F19CD">
            <w:pPr>
              <w:pStyle w:val="a5"/>
              <w:jc w:val="both"/>
              <w:rPr>
                <w:b w:val="0"/>
                <w:szCs w:val="30"/>
                <w:lang w:val="ru-RU"/>
              </w:rPr>
            </w:pPr>
            <w:r>
              <w:rPr>
                <w:b w:val="0"/>
                <w:szCs w:val="30"/>
                <w:lang w:val="ru-RU"/>
              </w:rPr>
              <w:t>Лазовский С.А.</w:t>
            </w: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Логосова С.М.</w:t>
            </w:r>
          </w:p>
        </w:tc>
        <w:tc>
          <w:tcPr>
            <w:tcW w:w="5245" w:type="dxa"/>
          </w:tcPr>
          <w:p w:rsidR="008F19CD" w:rsidRPr="008F19CD" w:rsidRDefault="008F19CD" w:rsidP="008F19CD">
            <w:pPr>
              <w:pStyle w:val="a5"/>
              <w:jc w:val="both"/>
              <w:rPr>
                <w:b w:val="0"/>
                <w:szCs w:val="30"/>
                <w:lang w:val="ru-RU"/>
              </w:rPr>
            </w:pPr>
            <w:r>
              <w:rPr>
                <w:b w:val="0"/>
                <w:szCs w:val="30"/>
                <w:lang w:val="ru-RU"/>
              </w:rPr>
              <w:lastRenderedPageBreak/>
              <w:t>начальник отдела идеологической работы, культуры и по делам молодежи райисполкома</w:t>
            </w: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lastRenderedPageBreak/>
              <w:t>заведующ</w:t>
            </w:r>
            <w:r>
              <w:rPr>
                <w:b w:val="0"/>
                <w:szCs w:val="30"/>
                <w:lang w:val="ru-RU"/>
              </w:rPr>
              <w:t>ий</w:t>
            </w:r>
            <w:r w:rsidRPr="004C5930">
              <w:rPr>
                <w:b w:val="0"/>
                <w:szCs w:val="30"/>
              </w:rPr>
              <w:t xml:space="preserve"> сектором спорта и туризма райисполкома </w:t>
            </w: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9F383C">
        <w:tc>
          <w:tcPr>
            <w:tcW w:w="4361" w:type="dxa"/>
            <w:hideMark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Мазок Г.А.</w:t>
            </w:r>
          </w:p>
        </w:tc>
        <w:tc>
          <w:tcPr>
            <w:tcW w:w="5245" w:type="dxa"/>
            <w:hideMark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начальник управления по труду, занятости и социальной  защите   райисполкома</w:t>
            </w:r>
          </w:p>
        </w:tc>
      </w:tr>
      <w:tr w:rsidR="008F19CD" w:rsidRPr="004C5930" w:rsidTr="004B7BDD">
        <w:tc>
          <w:tcPr>
            <w:tcW w:w="4361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9F383C">
        <w:tc>
          <w:tcPr>
            <w:tcW w:w="4361" w:type="dxa"/>
            <w:hideMark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Спичакова В.А.</w:t>
            </w: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 xml:space="preserve">первый секретарь </w:t>
            </w:r>
            <w:r w:rsidRPr="004C5930">
              <w:rPr>
                <w:b w:val="0"/>
                <w:szCs w:val="30"/>
                <w:lang w:val="ru-RU"/>
              </w:rPr>
              <w:t>районного комитета</w:t>
            </w:r>
            <w:r w:rsidRPr="004C5930">
              <w:rPr>
                <w:b w:val="0"/>
                <w:szCs w:val="30"/>
              </w:rPr>
              <w:t xml:space="preserve"> </w:t>
            </w:r>
            <w:r w:rsidRPr="004C5930">
              <w:rPr>
                <w:b w:val="0"/>
                <w:szCs w:val="30"/>
                <w:lang w:val="ru-RU"/>
              </w:rPr>
              <w:t>общественного объединения</w:t>
            </w:r>
            <w:r w:rsidRPr="004C5930">
              <w:rPr>
                <w:b w:val="0"/>
                <w:szCs w:val="30"/>
              </w:rPr>
              <w:t xml:space="preserve"> «Белорусский республиканский союз молодежи»</w:t>
            </w: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4B7BDD">
        <w:tc>
          <w:tcPr>
            <w:tcW w:w="4361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  <w:lang w:val="ru-RU"/>
              </w:rPr>
              <w:t>Ховратович</w:t>
            </w:r>
            <w:r w:rsidRPr="004C5930">
              <w:rPr>
                <w:b w:val="0"/>
                <w:szCs w:val="30"/>
              </w:rPr>
              <w:t xml:space="preserve"> С.Н.</w:t>
            </w: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председатель  районной организации республиканского общества объединения  «Белорусское  Общество Красного  Креста»</w:t>
            </w: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9F383C">
        <w:tc>
          <w:tcPr>
            <w:tcW w:w="4361" w:type="dxa"/>
            <w:hideMark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Ход</w:t>
            </w:r>
            <w:r w:rsidRPr="004C5930">
              <w:rPr>
                <w:b w:val="0"/>
                <w:szCs w:val="30"/>
                <w:lang w:val="ru-RU"/>
              </w:rPr>
              <w:t>а</w:t>
            </w:r>
            <w:r w:rsidRPr="004C5930">
              <w:rPr>
                <w:b w:val="0"/>
                <w:szCs w:val="30"/>
              </w:rPr>
              <w:t>с Ю.С.</w:t>
            </w: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 xml:space="preserve">главный редактор </w:t>
            </w:r>
            <w:r w:rsidRPr="004C5930">
              <w:rPr>
                <w:b w:val="0"/>
                <w:szCs w:val="30"/>
                <w:lang w:val="ru-RU"/>
              </w:rPr>
              <w:t xml:space="preserve">учреждения «Круглянская районная </w:t>
            </w:r>
            <w:r w:rsidRPr="004C5930">
              <w:rPr>
                <w:b w:val="0"/>
                <w:szCs w:val="30"/>
              </w:rPr>
              <w:t>газет</w:t>
            </w:r>
            <w:r w:rsidRPr="004C5930">
              <w:rPr>
                <w:b w:val="0"/>
                <w:szCs w:val="30"/>
                <w:lang w:val="ru-RU"/>
              </w:rPr>
              <w:t>а</w:t>
            </w:r>
            <w:r w:rsidRPr="004C5930">
              <w:rPr>
                <w:b w:val="0"/>
                <w:szCs w:val="30"/>
              </w:rPr>
              <w:t xml:space="preserve"> «Сельскае жыццё»</w:t>
            </w:r>
          </w:p>
        </w:tc>
      </w:tr>
      <w:tr w:rsidR="008F19CD" w:rsidRPr="004C5930" w:rsidTr="004B7BDD">
        <w:tc>
          <w:tcPr>
            <w:tcW w:w="4361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8F19CD" w:rsidRPr="004C5930" w:rsidTr="009F383C">
        <w:tc>
          <w:tcPr>
            <w:tcW w:w="4361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Щитников С.А.</w:t>
            </w:r>
          </w:p>
        </w:tc>
        <w:tc>
          <w:tcPr>
            <w:tcW w:w="5245" w:type="dxa"/>
          </w:tcPr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  <w:r w:rsidRPr="004C5930">
              <w:rPr>
                <w:b w:val="0"/>
                <w:szCs w:val="30"/>
              </w:rPr>
              <w:t>начальник районного отдела по чрезвычайным ситуациям</w:t>
            </w:r>
          </w:p>
          <w:p w:rsidR="008F19CD" w:rsidRPr="004C5930" w:rsidRDefault="008F19CD" w:rsidP="008F19CD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</w:tbl>
    <w:p w:rsidR="005E0F33" w:rsidRPr="004C5930" w:rsidRDefault="005E0F33" w:rsidP="005E0F33">
      <w:pPr>
        <w:pStyle w:val="snoski"/>
        <w:rPr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2E54CB" w:rsidRPr="004C5930" w:rsidTr="008F19CD">
        <w:tc>
          <w:tcPr>
            <w:tcW w:w="4361" w:type="dxa"/>
          </w:tcPr>
          <w:p w:rsidR="002E54CB" w:rsidRPr="004C5930" w:rsidRDefault="002E54CB" w:rsidP="00BA6821">
            <w:pPr>
              <w:pStyle w:val="a5"/>
              <w:jc w:val="both"/>
              <w:rPr>
                <w:b w:val="0"/>
                <w:szCs w:val="30"/>
              </w:rPr>
            </w:pPr>
          </w:p>
        </w:tc>
        <w:tc>
          <w:tcPr>
            <w:tcW w:w="5245" w:type="dxa"/>
          </w:tcPr>
          <w:p w:rsidR="002E54CB" w:rsidRPr="004C5930" w:rsidRDefault="002E54CB" w:rsidP="00BA6821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  <w:tr w:rsidR="004A2EEA" w:rsidRPr="004C5930" w:rsidTr="008F19CD">
        <w:tc>
          <w:tcPr>
            <w:tcW w:w="4361" w:type="dxa"/>
          </w:tcPr>
          <w:p w:rsidR="004A2EEA" w:rsidRPr="004C5930" w:rsidRDefault="004A2EEA" w:rsidP="004A2EEA">
            <w:pPr>
              <w:pStyle w:val="a5"/>
              <w:jc w:val="both"/>
              <w:rPr>
                <w:b w:val="0"/>
                <w:szCs w:val="30"/>
              </w:rPr>
            </w:pPr>
          </w:p>
        </w:tc>
        <w:tc>
          <w:tcPr>
            <w:tcW w:w="5245" w:type="dxa"/>
          </w:tcPr>
          <w:p w:rsidR="004A2EEA" w:rsidRPr="004C5930" w:rsidRDefault="004A2EEA" w:rsidP="004F4EA1">
            <w:pPr>
              <w:pStyle w:val="a5"/>
              <w:jc w:val="both"/>
              <w:rPr>
                <w:b w:val="0"/>
                <w:szCs w:val="30"/>
              </w:rPr>
            </w:pPr>
          </w:p>
        </w:tc>
      </w:tr>
    </w:tbl>
    <w:p w:rsidR="00316606" w:rsidRPr="004C5930" w:rsidRDefault="00316606" w:rsidP="00316606">
      <w:pPr>
        <w:spacing w:line="280" w:lineRule="exact"/>
        <w:jc w:val="both"/>
        <w:rPr>
          <w:rFonts w:eastAsia="Calibri"/>
          <w:szCs w:val="30"/>
        </w:rPr>
      </w:pPr>
    </w:p>
    <w:sectPr w:rsidR="00316606" w:rsidRPr="004C5930" w:rsidSect="005E0F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A1" w:rsidRDefault="004F4EA1" w:rsidP="00421DE3">
      <w:r>
        <w:separator/>
      </w:r>
    </w:p>
  </w:endnote>
  <w:endnote w:type="continuationSeparator" w:id="0">
    <w:p w:rsidR="004F4EA1" w:rsidRDefault="004F4EA1" w:rsidP="004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A1" w:rsidRDefault="004F4EA1" w:rsidP="00421DE3">
      <w:r>
        <w:separator/>
      </w:r>
    </w:p>
  </w:footnote>
  <w:footnote w:type="continuationSeparator" w:id="0">
    <w:p w:rsidR="004F4EA1" w:rsidRDefault="004F4EA1" w:rsidP="0042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A1" w:rsidRDefault="004F4EA1">
    <w:pPr>
      <w:pStyle w:val="a3"/>
      <w:jc w:val="center"/>
    </w:pPr>
  </w:p>
  <w:p w:rsidR="004F4EA1" w:rsidRPr="00031743" w:rsidRDefault="004F4EA1" w:rsidP="0003174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A1" w:rsidRDefault="004F4E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CF0"/>
    <w:multiLevelType w:val="hybridMultilevel"/>
    <w:tmpl w:val="56069E5A"/>
    <w:lvl w:ilvl="0" w:tplc="6B9CA7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614C8"/>
    <w:multiLevelType w:val="hybridMultilevel"/>
    <w:tmpl w:val="C3D69248"/>
    <w:lvl w:ilvl="0" w:tplc="4ED4AA18">
      <w:start w:val="1"/>
      <w:numFmt w:val="decimal"/>
      <w:lvlText w:val="%1."/>
      <w:lvlJc w:val="left"/>
      <w:pPr>
        <w:ind w:left="6156" w:hanging="495"/>
      </w:p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>
      <w:start w:val="1"/>
      <w:numFmt w:val="lowerRoman"/>
      <w:lvlText w:val="%3."/>
      <w:lvlJc w:val="right"/>
      <w:pPr>
        <w:ind w:left="7461" w:hanging="180"/>
      </w:pPr>
    </w:lvl>
    <w:lvl w:ilvl="3" w:tplc="0419000F">
      <w:start w:val="1"/>
      <w:numFmt w:val="decimal"/>
      <w:lvlText w:val="%4."/>
      <w:lvlJc w:val="left"/>
      <w:pPr>
        <w:ind w:left="8181" w:hanging="360"/>
      </w:pPr>
    </w:lvl>
    <w:lvl w:ilvl="4" w:tplc="04190019">
      <w:start w:val="1"/>
      <w:numFmt w:val="lowerLetter"/>
      <w:lvlText w:val="%5."/>
      <w:lvlJc w:val="left"/>
      <w:pPr>
        <w:ind w:left="8901" w:hanging="360"/>
      </w:pPr>
    </w:lvl>
    <w:lvl w:ilvl="5" w:tplc="0419001B">
      <w:start w:val="1"/>
      <w:numFmt w:val="lowerRoman"/>
      <w:lvlText w:val="%6."/>
      <w:lvlJc w:val="right"/>
      <w:pPr>
        <w:ind w:left="9621" w:hanging="180"/>
      </w:pPr>
    </w:lvl>
    <w:lvl w:ilvl="6" w:tplc="0419000F">
      <w:start w:val="1"/>
      <w:numFmt w:val="decimal"/>
      <w:lvlText w:val="%7."/>
      <w:lvlJc w:val="left"/>
      <w:pPr>
        <w:ind w:left="10341" w:hanging="360"/>
      </w:pPr>
    </w:lvl>
    <w:lvl w:ilvl="7" w:tplc="04190019">
      <w:start w:val="1"/>
      <w:numFmt w:val="lowerLetter"/>
      <w:lvlText w:val="%8."/>
      <w:lvlJc w:val="left"/>
      <w:pPr>
        <w:ind w:left="11061" w:hanging="360"/>
      </w:pPr>
    </w:lvl>
    <w:lvl w:ilvl="8" w:tplc="0419001B">
      <w:start w:val="1"/>
      <w:numFmt w:val="lowerRoman"/>
      <w:lvlText w:val="%9."/>
      <w:lvlJc w:val="right"/>
      <w:pPr>
        <w:ind w:left="11781" w:hanging="180"/>
      </w:pPr>
    </w:lvl>
  </w:abstractNum>
  <w:abstractNum w:abstractNumId="2" w15:restartNumberingAfterBreak="0">
    <w:nsid w:val="16E158DF"/>
    <w:multiLevelType w:val="hybridMultilevel"/>
    <w:tmpl w:val="F7621E38"/>
    <w:lvl w:ilvl="0" w:tplc="E81E4E94">
      <w:start w:val="1"/>
      <w:numFmt w:val="decimal"/>
      <w:lvlText w:val="%1."/>
      <w:lvlJc w:val="left"/>
      <w:pPr>
        <w:ind w:left="1230" w:hanging="52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4E11DE"/>
    <w:multiLevelType w:val="hybridMultilevel"/>
    <w:tmpl w:val="B338D86C"/>
    <w:lvl w:ilvl="0" w:tplc="7528F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9A7F3B"/>
    <w:multiLevelType w:val="hybridMultilevel"/>
    <w:tmpl w:val="52445070"/>
    <w:lvl w:ilvl="0" w:tplc="9014BE9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CE2377"/>
    <w:multiLevelType w:val="hybridMultilevel"/>
    <w:tmpl w:val="C9E2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6280"/>
    <w:multiLevelType w:val="multilevel"/>
    <w:tmpl w:val="6B6204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8" w15:restartNumberingAfterBreak="0">
    <w:nsid w:val="45700C61"/>
    <w:multiLevelType w:val="multilevel"/>
    <w:tmpl w:val="77DE1B6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 w15:restartNumberingAfterBreak="0">
    <w:nsid w:val="48231B8E"/>
    <w:multiLevelType w:val="hybridMultilevel"/>
    <w:tmpl w:val="CB5053AC"/>
    <w:lvl w:ilvl="0" w:tplc="AE2AFB0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631358"/>
    <w:multiLevelType w:val="hybridMultilevel"/>
    <w:tmpl w:val="8DDE0B5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0522B"/>
    <w:multiLevelType w:val="hybridMultilevel"/>
    <w:tmpl w:val="16A28858"/>
    <w:lvl w:ilvl="0" w:tplc="9B50F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B84FC4"/>
    <w:multiLevelType w:val="hybridMultilevel"/>
    <w:tmpl w:val="3F2A9B22"/>
    <w:lvl w:ilvl="0" w:tplc="EB34D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D"/>
    <w:rsid w:val="000022FE"/>
    <w:rsid w:val="00007B31"/>
    <w:rsid w:val="000134FA"/>
    <w:rsid w:val="00016794"/>
    <w:rsid w:val="00020478"/>
    <w:rsid w:val="00031743"/>
    <w:rsid w:val="00031B2F"/>
    <w:rsid w:val="00031DDC"/>
    <w:rsid w:val="0003455F"/>
    <w:rsid w:val="0004335D"/>
    <w:rsid w:val="000442BF"/>
    <w:rsid w:val="00045887"/>
    <w:rsid w:val="000516C7"/>
    <w:rsid w:val="000611EC"/>
    <w:rsid w:val="0006384B"/>
    <w:rsid w:val="00075E7A"/>
    <w:rsid w:val="0008560F"/>
    <w:rsid w:val="00086F35"/>
    <w:rsid w:val="000A28BE"/>
    <w:rsid w:val="000A7A06"/>
    <w:rsid w:val="000D16A7"/>
    <w:rsid w:val="000E38EF"/>
    <w:rsid w:val="000E678B"/>
    <w:rsid w:val="000F1CE8"/>
    <w:rsid w:val="000F4BAD"/>
    <w:rsid w:val="000F5A7D"/>
    <w:rsid w:val="001013C4"/>
    <w:rsid w:val="00105B7E"/>
    <w:rsid w:val="00110F88"/>
    <w:rsid w:val="00121A0A"/>
    <w:rsid w:val="00122F62"/>
    <w:rsid w:val="00125A79"/>
    <w:rsid w:val="00130A82"/>
    <w:rsid w:val="00140966"/>
    <w:rsid w:val="001456E8"/>
    <w:rsid w:val="00156C0C"/>
    <w:rsid w:val="00160707"/>
    <w:rsid w:val="00172BB3"/>
    <w:rsid w:val="0017660F"/>
    <w:rsid w:val="001770CA"/>
    <w:rsid w:val="0018599B"/>
    <w:rsid w:val="001867B1"/>
    <w:rsid w:val="00187ECE"/>
    <w:rsid w:val="001A4F57"/>
    <w:rsid w:val="001B2F56"/>
    <w:rsid w:val="001B492E"/>
    <w:rsid w:val="001C03BF"/>
    <w:rsid w:val="001E1451"/>
    <w:rsid w:val="001E6E23"/>
    <w:rsid w:val="001F3DB1"/>
    <w:rsid w:val="001F4254"/>
    <w:rsid w:val="001F439A"/>
    <w:rsid w:val="00202A78"/>
    <w:rsid w:val="002159B4"/>
    <w:rsid w:val="00216461"/>
    <w:rsid w:val="00217264"/>
    <w:rsid w:val="00221A9B"/>
    <w:rsid w:val="0022591E"/>
    <w:rsid w:val="0023293E"/>
    <w:rsid w:val="0026065A"/>
    <w:rsid w:val="002659E3"/>
    <w:rsid w:val="00273F21"/>
    <w:rsid w:val="002771B3"/>
    <w:rsid w:val="002774ED"/>
    <w:rsid w:val="002806FC"/>
    <w:rsid w:val="00283636"/>
    <w:rsid w:val="00284122"/>
    <w:rsid w:val="0028570A"/>
    <w:rsid w:val="002865D3"/>
    <w:rsid w:val="00287FEB"/>
    <w:rsid w:val="00294681"/>
    <w:rsid w:val="00294934"/>
    <w:rsid w:val="002A0944"/>
    <w:rsid w:val="002A1B4E"/>
    <w:rsid w:val="002A3BD2"/>
    <w:rsid w:val="002A5A0D"/>
    <w:rsid w:val="002A7050"/>
    <w:rsid w:val="002B5AF7"/>
    <w:rsid w:val="002C02F9"/>
    <w:rsid w:val="002D2CEB"/>
    <w:rsid w:val="002D326A"/>
    <w:rsid w:val="002D35D1"/>
    <w:rsid w:val="002D6C53"/>
    <w:rsid w:val="002E3298"/>
    <w:rsid w:val="002E54CB"/>
    <w:rsid w:val="002E7E26"/>
    <w:rsid w:val="002F317E"/>
    <w:rsid w:val="002F4767"/>
    <w:rsid w:val="0030478B"/>
    <w:rsid w:val="0031028D"/>
    <w:rsid w:val="00315C48"/>
    <w:rsid w:val="00316606"/>
    <w:rsid w:val="00320A11"/>
    <w:rsid w:val="00321B15"/>
    <w:rsid w:val="00322412"/>
    <w:rsid w:val="00327A76"/>
    <w:rsid w:val="00337FFD"/>
    <w:rsid w:val="003442FA"/>
    <w:rsid w:val="00347E1A"/>
    <w:rsid w:val="00363D89"/>
    <w:rsid w:val="00371EA4"/>
    <w:rsid w:val="003748FB"/>
    <w:rsid w:val="0039126C"/>
    <w:rsid w:val="003A1884"/>
    <w:rsid w:val="003B1615"/>
    <w:rsid w:val="003B618E"/>
    <w:rsid w:val="003B7058"/>
    <w:rsid w:val="003C5643"/>
    <w:rsid w:val="003E268D"/>
    <w:rsid w:val="003E6022"/>
    <w:rsid w:val="003E6E66"/>
    <w:rsid w:val="003F20FE"/>
    <w:rsid w:val="00402B72"/>
    <w:rsid w:val="00411BCA"/>
    <w:rsid w:val="004160A3"/>
    <w:rsid w:val="00417CB0"/>
    <w:rsid w:val="00421DE3"/>
    <w:rsid w:val="004246D8"/>
    <w:rsid w:val="00431DDA"/>
    <w:rsid w:val="0043278D"/>
    <w:rsid w:val="00436C92"/>
    <w:rsid w:val="00436D17"/>
    <w:rsid w:val="0046288F"/>
    <w:rsid w:val="004656C6"/>
    <w:rsid w:val="00471A19"/>
    <w:rsid w:val="00473120"/>
    <w:rsid w:val="00485A7F"/>
    <w:rsid w:val="00491573"/>
    <w:rsid w:val="00493E7E"/>
    <w:rsid w:val="00497E26"/>
    <w:rsid w:val="004A2EEA"/>
    <w:rsid w:val="004B7BDD"/>
    <w:rsid w:val="004C5930"/>
    <w:rsid w:val="004C5BC3"/>
    <w:rsid w:val="004D19E8"/>
    <w:rsid w:val="004E0F98"/>
    <w:rsid w:val="004E2D46"/>
    <w:rsid w:val="004E4F9C"/>
    <w:rsid w:val="004F4EA1"/>
    <w:rsid w:val="004F5782"/>
    <w:rsid w:val="005070FD"/>
    <w:rsid w:val="00514FC5"/>
    <w:rsid w:val="00517B64"/>
    <w:rsid w:val="00520C25"/>
    <w:rsid w:val="005213CA"/>
    <w:rsid w:val="00530F44"/>
    <w:rsid w:val="005337B1"/>
    <w:rsid w:val="00552D5B"/>
    <w:rsid w:val="0055535D"/>
    <w:rsid w:val="00555F5F"/>
    <w:rsid w:val="00561E21"/>
    <w:rsid w:val="005630C5"/>
    <w:rsid w:val="00565924"/>
    <w:rsid w:val="005678E0"/>
    <w:rsid w:val="005758D8"/>
    <w:rsid w:val="0057640E"/>
    <w:rsid w:val="00577359"/>
    <w:rsid w:val="005A5077"/>
    <w:rsid w:val="005A5A47"/>
    <w:rsid w:val="005C53A1"/>
    <w:rsid w:val="005D4898"/>
    <w:rsid w:val="005E0F33"/>
    <w:rsid w:val="005E3DB8"/>
    <w:rsid w:val="005E5136"/>
    <w:rsid w:val="005E7F26"/>
    <w:rsid w:val="005F651A"/>
    <w:rsid w:val="005F7802"/>
    <w:rsid w:val="00603A5B"/>
    <w:rsid w:val="0060684A"/>
    <w:rsid w:val="00606D3E"/>
    <w:rsid w:val="0061350A"/>
    <w:rsid w:val="00636487"/>
    <w:rsid w:val="0064244F"/>
    <w:rsid w:val="0064268F"/>
    <w:rsid w:val="006457E7"/>
    <w:rsid w:val="00647BDC"/>
    <w:rsid w:val="00651FEF"/>
    <w:rsid w:val="006527C9"/>
    <w:rsid w:val="00654CF2"/>
    <w:rsid w:val="00670E19"/>
    <w:rsid w:val="00674593"/>
    <w:rsid w:val="00682BB5"/>
    <w:rsid w:val="00687709"/>
    <w:rsid w:val="00691CA9"/>
    <w:rsid w:val="0069383B"/>
    <w:rsid w:val="00693E74"/>
    <w:rsid w:val="00694128"/>
    <w:rsid w:val="0069432F"/>
    <w:rsid w:val="00695BCD"/>
    <w:rsid w:val="006A02EF"/>
    <w:rsid w:val="006A06F3"/>
    <w:rsid w:val="006A25DF"/>
    <w:rsid w:val="006B3D5A"/>
    <w:rsid w:val="006B4081"/>
    <w:rsid w:val="006B606C"/>
    <w:rsid w:val="006C0E03"/>
    <w:rsid w:val="006C2531"/>
    <w:rsid w:val="006C25BD"/>
    <w:rsid w:val="006C38D6"/>
    <w:rsid w:val="006D2DC8"/>
    <w:rsid w:val="006D38F0"/>
    <w:rsid w:val="006D738B"/>
    <w:rsid w:val="006E09A7"/>
    <w:rsid w:val="006E27F6"/>
    <w:rsid w:val="006E3B34"/>
    <w:rsid w:val="006E4DB4"/>
    <w:rsid w:val="006E625F"/>
    <w:rsid w:val="006F01B3"/>
    <w:rsid w:val="006F244D"/>
    <w:rsid w:val="006F31DD"/>
    <w:rsid w:val="006F3E59"/>
    <w:rsid w:val="006F7B84"/>
    <w:rsid w:val="00700275"/>
    <w:rsid w:val="00710565"/>
    <w:rsid w:val="00714350"/>
    <w:rsid w:val="0071705D"/>
    <w:rsid w:val="0073176E"/>
    <w:rsid w:val="00732D8E"/>
    <w:rsid w:val="007365DA"/>
    <w:rsid w:val="00737CCB"/>
    <w:rsid w:val="0074208E"/>
    <w:rsid w:val="00746605"/>
    <w:rsid w:val="00756603"/>
    <w:rsid w:val="007654E1"/>
    <w:rsid w:val="00770B65"/>
    <w:rsid w:val="00771CC4"/>
    <w:rsid w:val="007970AF"/>
    <w:rsid w:val="007A5A4E"/>
    <w:rsid w:val="007A6820"/>
    <w:rsid w:val="007A77D2"/>
    <w:rsid w:val="007B1728"/>
    <w:rsid w:val="007B298A"/>
    <w:rsid w:val="007B3F33"/>
    <w:rsid w:val="007B4FA6"/>
    <w:rsid w:val="007B5B30"/>
    <w:rsid w:val="007B5FA0"/>
    <w:rsid w:val="007C1B21"/>
    <w:rsid w:val="007C7DB4"/>
    <w:rsid w:val="007D244B"/>
    <w:rsid w:val="007D3673"/>
    <w:rsid w:val="007D4D90"/>
    <w:rsid w:val="007D67A2"/>
    <w:rsid w:val="007E22A3"/>
    <w:rsid w:val="00805729"/>
    <w:rsid w:val="00816E18"/>
    <w:rsid w:val="008274D0"/>
    <w:rsid w:val="00840784"/>
    <w:rsid w:val="0084242F"/>
    <w:rsid w:val="00844E51"/>
    <w:rsid w:val="00851495"/>
    <w:rsid w:val="008602A1"/>
    <w:rsid w:val="008703BF"/>
    <w:rsid w:val="00875527"/>
    <w:rsid w:val="008761FC"/>
    <w:rsid w:val="0089640E"/>
    <w:rsid w:val="00896BB7"/>
    <w:rsid w:val="008A0667"/>
    <w:rsid w:val="008A07B1"/>
    <w:rsid w:val="008A57D5"/>
    <w:rsid w:val="008A7625"/>
    <w:rsid w:val="008A7C70"/>
    <w:rsid w:val="008C209E"/>
    <w:rsid w:val="008C63A4"/>
    <w:rsid w:val="008D4594"/>
    <w:rsid w:val="008D4AFF"/>
    <w:rsid w:val="008F0597"/>
    <w:rsid w:val="008F19CD"/>
    <w:rsid w:val="008F5265"/>
    <w:rsid w:val="008F63F3"/>
    <w:rsid w:val="00911070"/>
    <w:rsid w:val="00911412"/>
    <w:rsid w:val="0091162C"/>
    <w:rsid w:val="00924035"/>
    <w:rsid w:val="00925276"/>
    <w:rsid w:val="0093169C"/>
    <w:rsid w:val="009371A2"/>
    <w:rsid w:val="00945056"/>
    <w:rsid w:val="00945B01"/>
    <w:rsid w:val="0094665F"/>
    <w:rsid w:val="009530CB"/>
    <w:rsid w:val="009630A0"/>
    <w:rsid w:val="0096370A"/>
    <w:rsid w:val="00965A83"/>
    <w:rsid w:val="00970B04"/>
    <w:rsid w:val="00971162"/>
    <w:rsid w:val="00975795"/>
    <w:rsid w:val="00975B38"/>
    <w:rsid w:val="00983EBF"/>
    <w:rsid w:val="00985604"/>
    <w:rsid w:val="00986EE9"/>
    <w:rsid w:val="009919C0"/>
    <w:rsid w:val="009B2967"/>
    <w:rsid w:val="009B2BF4"/>
    <w:rsid w:val="009C4BAF"/>
    <w:rsid w:val="009C70C2"/>
    <w:rsid w:val="009D76DC"/>
    <w:rsid w:val="009D7CDD"/>
    <w:rsid w:val="009E1503"/>
    <w:rsid w:val="009E1A9E"/>
    <w:rsid w:val="009E4A31"/>
    <w:rsid w:val="009F1B49"/>
    <w:rsid w:val="009F383C"/>
    <w:rsid w:val="00A007DC"/>
    <w:rsid w:val="00A00D13"/>
    <w:rsid w:val="00A12786"/>
    <w:rsid w:val="00A13416"/>
    <w:rsid w:val="00A13943"/>
    <w:rsid w:val="00A13C56"/>
    <w:rsid w:val="00A2211D"/>
    <w:rsid w:val="00A24EA2"/>
    <w:rsid w:val="00A24F38"/>
    <w:rsid w:val="00A3508E"/>
    <w:rsid w:val="00A364F0"/>
    <w:rsid w:val="00A3748A"/>
    <w:rsid w:val="00A374B9"/>
    <w:rsid w:val="00A47365"/>
    <w:rsid w:val="00A70467"/>
    <w:rsid w:val="00A728F5"/>
    <w:rsid w:val="00A74993"/>
    <w:rsid w:val="00A76B62"/>
    <w:rsid w:val="00A76DFB"/>
    <w:rsid w:val="00AA5B85"/>
    <w:rsid w:val="00AB0644"/>
    <w:rsid w:val="00AB7813"/>
    <w:rsid w:val="00AC40AF"/>
    <w:rsid w:val="00AC4AAC"/>
    <w:rsid w:val="00AE2F6C"/>
    <w:rsid w:val="00AF1FDF"/>
    <w:rsid w:val="00AF23A1"/>
    <w:rsid w:val="00AF30D0"/>
    <w:rsid w:val="00AF35B0"/>
    <w:rsid w:val="00B1120C"/>
    <w:rsid w:val="00B114CB"/>
    <w:rsid w:val="00B166D1"/>
    <w:rsid w:val="00B22E4C"/>
    <w:rsid w:val="00B32B3B"/>
    <w:rsid w:val="00B36F16"/>
    <w:rsid w:val="00B450C2"/>
    <w:rsid w:val="00B51292"/>
    <w:rsid w:val="00B519E8"/>
    <w:rsid w:val="00B54C88"/>
    <w:rsid w:val="00B6535C"/>
    <w:rsid w:val="00B65897"/>
    <w:rsid w:val="00B66C24"/>
    <w:rsid w:val="00B66DB0"/>
    <w:rsid w:val="00B73897"/>
    <w:rsid w:val="00B81D30"/>
    <w:rsid w:val="00B83FCF"/>
    <w:rsid w:val="00B94344"/>
    <w:rsid w:val="00B94D25"/>
    <w:rsid w:val="00BA288D"/>
    <w:rsid w:val="00BA4057"/>
    <w:rsid w:val="00BA5985"/>
    <w:rsid w:val="00BA6821"/>
    <w:rsid w:val="00BB2409"/>
    <w:rsid w:val="00BB55F6"/>
    <w:rsid w:val="00BB653B"/>
    <w:rsid w:val="00BC2041"/>
    <w:rsid w:val="00BD363D"/>
    <w:rsid w:val="00BD66CD"/>
    <w:rsid w:val="00BD6796"/>
    <w:rsid w:val="00BD6A29"/>
    <w:rsid w:val="00BE3CC2"/>
    <w:rsid w:val="00C04149"/>
    <w:rsid w:val="00C06D01"/>
    <w:rsid w:val="00C0729A"/>
    <w:rsid w:val="00C07439"/>
    <w:rsid w:val="00C07D8B"/>
    <w:rsid w:val="00C10E57"/>
    <w:rsid w:val="00C14B56"/>
    <w:rsid w:val="00C22BFD"/>
    <w:rsid w:val="00C30719"/>
    <w:rsid w:val="00C345F8"/>
    <w:rsid w:val="00C41AE5"/>
    <w:rsid w:val="00C44E6C"/>
    <w:rsid w:val="00C45CF2"/>
    <w:rsid w:val="00C54A69"/>
    <w:rsid w:val="00C55683"/>
    <w:rsid w:val="00C55FAF"/>
    <w:rsid w:val="00C568DB"/>
    <w:rsid w:val="00C6065E"/>
    <w:rsid w:val="00C7113F"/>
    <w:rsid w:val="00C74AA7"/>
    <w:rsid w:val="00C77C55"/>
    <w:rsid w:val="00C80538"/>
    <w:rsid w:val="00C80B1F"/>
    <w:rsid w:val="00C87EF6"/>
    <w:rsid w:val="00C9365B"/>
    <w:rsid w:val="00C9385A"/>
    <w:rsid w:val="00C93C06"/>
    <w:rsid w:val="00C97098"/>
    <w:rsid w:val="00CB0957"/>
    <w:rsid w:val="00CB125D"/>
    <w:rsid w:val="00CC26F7"/>
    <w:rsid w:val="00CC3EF0"/>
    <w:rsid w:val="00CC7F43"/>
    <w:rsid w:val="00CD0441"/>
    <w:rsid w:val="00CD2B32"/>
    <w:rsid w:val="00CD3D20"/>
    <w:rsid w:val="00CD6754"/>
    <w:rsid w:val="00CE36BD"/>
    <w:rsid w:val="00CE4B6E"/>
    <w:rsid w:val="00CE59D3"/>
    <w:rsid w:val="00CE690C"/>
    <w:rsid w:val="00CF2A98"/>
    <w:rsid w:val="00D02703"/>
    <w:rsid w:val="00D04956"/>
    <w:rsid w:val="00D04FF4"/>
    <w:rsid w:val="00D07E73"/>
    <w:rsid w:val="00D10EC2"/>
    <w:rsid w:val="00D119D3"/>
    <w:rsid w:val="00D157AA"/>
    <w:rsid w:val="00D24323"/>
    <w:rsid w:val="00D30D92"/>
    <w:rsid w:val="00D4005A"/>
    <w:rsid w:val="00D43048"/>
    <w:rsid w:val="00D438F2"/>
    <w:rsid w:val="00D450D5"/>
    <w:rsid w:val="00D52CED"/>
    <w:rsid w:val="00D52F2C"/>
    <w:rsid w:val="00D72138"/>
    <w:rsid w:val="00D72D2A"/>
    <w:rsid w:val="00D7614C"/>
    <w:rsid w:val="00D7756A"/>
    <w:rsid w:val="00D826B0"/>
    <w:rsid w:val="00D848C9"/>
    <w:rsid w:val="00D85C9E"/>
    <w:rsid w:val="00DB24B9"/>
    <w:rsid w:val="00DB75DE"/>
    <w:rsid w:val="00DC4987"/>
    <w:rsid w:val="00DC57F6"/>
    <w:rsid w:val="00DC70FF"/>
    <w:rsid w:val="00DD1228"/>
    <w:rsid w:val="00DE1EFE"/>
    <w:rsid w:val="00DF201E"/>
    <w:rsid w:val="00E00EAD"/>
    <w:rsid w:val="00E041D9"/>
    <w:rsid w:val="00E12611"/>
    <w:rsid w:val="00E16BB7"/>
    <w:rsid w:val="00E356B6"/>
    <w:rsid w:val="00E37AE1"/>
    <w:rsid w:val="00E540DA"/>
    <w:rsid w:val="00E61512"/>
    <w:rsid w:val="00E626C7"/>
    <w:rsid w:val="00E72D15"/>
    <w:rsid w:val="00E82183"/>
    <w:rsid w:val="00E82FAC"/>
    <w:rsid w:val="00E8488E"/>
    <w:rsid w:val="00E84AA2"/>
    <w:rsid w:val="00E8771B"/>
    <w:rsid w:val="00E87DFB"/>
    <w:rsid w:val="00E92CE7"/>
    <w:rsid w:val="00E93D28"/>
    <w:rsid w:val="00E95B44"/>
    <w:rsid w:val="00EA5BF8"/>
    <w:rsid w:val="00EB2DC9"/>
    <w:rsid w:val="00EC33A6"/>
    <w:rsid w:val="00EC7E4D"/>
    <w:rsid w:val="00ED1DDC"/>
    <w:rsid w:val="00ED79D9"/>
    <w:rsid w:val="00EF5B8D"/>
    <w:rsid w:val="00F302F5"/>
    <w:rsid w:val="00F35A25"/>
    <w:rsid w:val="00F4107C"/>
    <w:rsid w:val="00F46B22"/>
    <w:rsid w:val="00F56EA5"/>
    <w:rsid w:val="00F66F05"/>
    <w:rsid w:val="00F7246F"/>
    <w:rsid w:val="00F735D7"/>
    <w:rsid w:val="00F80DA6"/>
    <w:rsid w:val="00F9150B"/>
    <w:rsid w:val="00F9485D"/>
    <w:rsid w:val="00F954B4"/>
    <w:rsid w:val="00FA75C8"/>
    <w:rsid w:val="00FB1589"/>
    <w:rsid w:val="00FB2315"/>
    <w:rsid w:val="00FC4CCC"/>
    <w:rsid w:val="00FD2EAD"/>
    <w:rsid w:val="00FD40E5"/>
    <w:rsid w:val="00FE0643"/>
    <w:rsid w:val="00FE4685"/>
    <w:rsid w:val="00FE46E0"/>
    <w:rsid w:val="00FE7C4F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3B7A3DF6-CDD3-49E3-97E6-016D451E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05D"/>
    <w:pPr>
      <w:keepNext/>
      <w:outlineLvl w:val="0"/>
    </w:pPr>
    <w:rPr>
      <w:b/>
      <w:caps/>
      <w:sz w:val="24"/>
      <w:lang w:val="be-BY"/>
    </w:rPr>
  </w:style>
  <w:style w:type="paragraph" w:styleId="4">
    <w:name w:val="heading 4"/>
    <w:basedOn w:val="a"/>
    <w:next w:val="a"/>
    <w:link w:val="40"/>
    <w:unhideWhenUsed/>
    <w:qFormat/>
    <w:rsid w:val="0071705D"/>
    <w:pPr>
      <w:keepNext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05D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7170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1705D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5">
    <w:name w:val="Title"/>
    <w:basedOn w:val="a"/>
    <w:link w:val="a6"/>
    <w:qFormat/>
    <w:rsid w:val="0071705D"/>
    <w:pPr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71705D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71705D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7170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FD40E5"/>
    <w:pPr>
      <w:jc w:val="both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1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1DE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c">
    <w:name w:val="Table Grid"/>
    <w:basedOn w:val="a1"/>
    <w:uiPriority w:val="59"/>
    <w:rsid w:val="008F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a"/>
    <w:rsid w:val="00746605"/>
    <w:pPr>
      <w:ind w:firstLine="567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8A76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762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B73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948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9485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D30D9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5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5C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semiHidden/>
    <w:unhideWhenUsed/>
    <w:rsid w:val="00C45CF2"/>
    <w:rPr>
      <w:color w:val="0000FF"/>
      <w:u w:val="single"/>
    </w:rPr>
  </w:style>
  <w:style w:type="paragraph" w:customStyle="1" w:styleId="p15">
    <w:name w:val="p15"/>
    <w:basedOn w:val="a"/>
    <w:rsid w:val="00C45CF2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C45CF2"/>
    <w:pPr>
      <w:ind w:firstLine="567"/>
      <w:jc w:val="both"/>
    </w:pPr>
    <w:rPr>
      <w:sz w:val="24"/>
      <w:szCs w:val="24"/>
    </w:rPr>
  </w:style>
  <w:style w:type="paragraph" w:styleId="af2">
    <w:name w:val="Subtitle"/>
    <w:basedOn w:val="a"/>
    <w:link w:val="af3"/>
    <w:qFormat/>
    <w:rsid w:val="003748FB"/>
    <w:pPr>
      <w:jc w:val="both"/>
    </w:pPr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rsid w:val="003748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ake-non-breaking-space">
    <w:name w:val="fake-non-breaking-space"/>
    <w:basedOn w:val="a0"/>
    <w:rsid w:val="00DC4987"/>
  </w:style>
  <w:style w:type="character" w:customStyle="1" w:styleId="h-normal">
    <w:name w:val="h-normal"/>
    <w:rsid w:val="00DC4987"/>
  </w:style>
  <w:style w:type="paragraph" w:customStyle="1" w:styleId="21">
    <w:name w:val="Обычный2"/>
    <w:rsid w:val="005F65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noski">
    <w:name w:val="snoski"/>
    <w:basedOn w:val="a"/>
    <w:rsid w:val="005E0F33"/>
    <w:pPr>
      <w:ind w:firstLine="567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9013-78AC-45D4-8309-AC183702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9</cp:revision>
  <cp:lastPrinted>2022-12-21T08:45:00Z</cp:lastPrinted>
  <dcterms:created xsi:type="dcterms:W3CDTF">2022-12-09T13:24:00Z</dcterms:created>
  <dcterms:modified xsi:type="dcterms:W3CDTF">2022-12-21T08:49:00Z</dcterms:modified>
</cp:coreProperties>
</file>