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5B" w:rsidRPr="0062215B" w:rsidRDefault="0062215B" w:rsidP="0062215B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62215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Условия кредитования субъектов </w:t>
      </w:r>
      <w:proofErr w:type="spellStart"/>
      <w:r w:rsidRPr="0062215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агроэкотуризма</w:t>
      </w:r>
      <w:proofErr w:type="spellEnd"/>
      <w:r w:rsidRPr="0062215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 </w:t>
      </w:r>
    </w:p>
    <w:p w:rsidR="0062215B" w:rsidRDefault="0062215B" w:rsidP="00112FB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ru-RU"/>
        </w:rPr>
      </w:pPr>
    </w:p>
    <w:p w:rsidR="00112FB5" w:rsidRPr="0062215B" w:rsidRDefault="00112FB5" w:rsidP="00112F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</w:pP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t>Реализация проекта с помощью кредитной поддержки ОАО «</w:t>
      </w:r>
      <w:proofErr w:type="spellStart"/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t>Белагропромбанк</w:t>
      </w:r>
      <w:proofErr w:type="spellEnd"/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t>» осуществляется в 3 этапа:</w:t>
      </w: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 xml:space="preserve">1-й этап – решение районного исполнительного комитета по месту нахождения </w:t>
      </w:r>
      <w:proofErr w:type="spell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агроусадьбы</w:t>
      </w:r>
      <w:proofErr w:type="spell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 xml:space="preserve"> об осуществлении деятельности по оказанию услуг в сфере </w:t>
      </w:r>
      <w:proofErr w:type="spell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агроэкотуризма</w:t>
      </w:r>
      <w:proofErr w:type="spell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;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  <w:t xml:space="preserve">2-й этап – положительное заключение рабочей группы районного исполнительного комитета об эффективности проекта субъекта </w:t>
      </w:r>
      <w:proofErr w:type="spell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агроэкотуризма</w:t>
      </w:r>
      <w:proofErr w:type="spell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 xml:space="preserve"> по развитию объекта </w:t>
      </w:r>
      <w:proofErr w:type="spell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агроэкотуризма</w:t>
      </w:r>
      <w:proofErr w:type="spell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;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  <w:t>3-й этап – рассмотрение ОАО «</w:t>
      </w:r>
      <w:proofErr w:type="spell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Белагропромбанк</w:t>
      </w:r>
      <w:proofErr w:type="spell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 xml:space="preserve">» вопроса о предоставлении кредита на развитие </w:t>
      </w:r>
      <w:proofErr w:type="spell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агроэкотуризма</w:t>
      </w:r>
      <w:proofErr w:type="spell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.</w:t>
      </w:r>
    </w:p>
    <w:p w:rsidR="00112FB5" w:rsidRPr="0062215B" w:rsidRDefault="00112FB5" w:rsidP="00112F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</w:pP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t xml:space="preserve">Кредитование субъектов </w:t>
      </w:r>
      <w:proofErr w:type="spellStart"/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t>агроэкотуризма</w:t>
      </w:r>
      <w:proofErr w:type="spellEnd"/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t xml:space="preserve"> осуществляется в соответствии с Указами:</w:t>
      </w:r>
    </w:p>
    <w:p w:rsidR="00112FB5" w:rsidRPr="0062215B" w:rsidRDefault="00112FB5" w:rsidP="00112F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</w:pP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 xml:space="preserve">Указом Президента Республики Беларусь от 02.06.2006 N 372 "О мерах по развитию </w:t>
      </w:r>
      <w:proofErr w:type="spell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агроэкотуризма</w:t>
      </w:r>
      <w:proofErr w:type="spell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 xml:space="preserve"> в Республике Беларусь" (далее - Указ N 372);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  <w:t xml:space="preserve">Указом Президента Республики Беларусь от 04.10.2022 N 351 "О развитии </w:t>
      </w:r>
      <w:proofErr w:type="spell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агроэкотуризма</w:t>
      </w:r>
      <w:proofErr w:type="spell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" (далее - Указ N 351);</w:t>
      </w:r>
    </w:p>
    <w:p w:rsidR="00112FB5" w:rsidRPr="0062215B" w:rsidRDefault="00112FB5" w:rsidP="00112F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</w:pP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t xml:space="preserve">Субъекты </w:t>
      </w:r>
      <w:proofErr w:type="spellStart"/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t>агроэкотуризма</w:t>
      </w:r>
      <w:proofErr w:type="spellEnd"/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t>:</w:t>
      </w:r>
    </w:p>
    <w:p w:rsidR="00112FB5" w:rsidRPr="0062215B" w:rsidRDefault="00112FB5" w:rsidP="0011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 - физические лица, производящие и (или) перерабатывающие сельскохозяйственную продукцию на земельных участках, предоставленных в сельской местности, малых городских поселениях для строительства и (или) обслуживания одноквартирного или блокированного жилого дома, в том числе квартиры в блокированном жилом доме (далее - жилой дом), либо ведения личного подсобного хозяйства;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 - сельскохозяйственные организации на земельных участках, предоставленных для строительства и (или) обслуживания жилого дома либо ведения сельского хозяйства.</w:t>
      </w:r>
    </w:p>
    <w:p w:rsidR="00112FB5" w:rsidRPr="0062215B" w:rsidRDefault="00112FB5" w:rsidP="00112F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</w:pP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t>Кредит предоставляется на следующие цели:</w:t>
      </w:r>
    </w:p>
    <w:p w:rsidR="00112FB5" w:rsidRPr="0062215B" w:rsidRDefault="00112FB5" w:rsidP="00112F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</w:pP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 xml:space="preserve"> - переустройство и (или) перепланировку, реконструкцию, ремонт жилых и подсобных помещений жилого дома, предназначенного для приема и размещения </w:t>
      </w:r>
      <w:proofErr w:type="spell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агроэкотуристов</w:t>
      </w:r>
      <w:proofErr w:type="spell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 xml:space="preserve"> (приобретение необходимых товарно-материальных ценностей, выполнение отдельных видов строительных работ);</w:t>
      </w:r>
    </w:p>
    <w:p w:rsidR="00112FB5" w:rsidRPr="0062215B" w:rsidRDefault="00112FB5" w:rsidP="00112F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</w:pP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 xml:space="preserve"> - строительство и ремонт гостевых домиков и иных объектов инфраструктуры, являющихся принадлежностями жилого дома для обеспечения временного пребывания </w:t>
      </w:r>
      <w:proofErr w:type="spell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агроэкотуристов</w:t>
      </w:r>
      <w:proofErr w:type="spell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 xml:space="preserve"> (приобретение необходимых товарно-материальных ценностей, выполнение отдельных видов строительных работ);</w:t>
      </w:r>
    </w:p>
    <w:p w:rsidR="00112FB5" w:rsidRPr="0062215B" w:rsidRDefault="00112FB5" w:rsidP="00112F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</w:pP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 - строительство, реконструкцию, переустройство и (или) перепланировку, ремонт нежилых построек на придомовой территории жилого дома;</w:t>
      </w:r>
    </w:p>
    <w:p w:rsidR="00112FB5" w:rsidRPr="0062215B" w:rsidRDefault="00112FB5" w:rsidP="00112F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</w:pP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 xml:space="preserve"> - оплату оборудования, инвентаря и иного имущества, необходимого для оказания услуг в сфере </w:t>
      </w:r>
      <w:proofErr w:type="spell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агроэкотуризма</w:t>
      </w:r>
      <w:proofErr w:type="spell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 xml:space="preserve"> (предметов бытового, культурно-бытового и физкультурно-спортивного назначения и т.п.).</w:t>
      </w:r>
    </w:p>
    <w:p w:rsidR="00112FB5" w:rsidRPr="0062215B" w:rsidRDefault="00112FB5" w:rsidP="0011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shd w:val="clear" w:color="auto" w:fill="FFFFFF"/>
          <w:lang w:eastAsia="ru-RU"/>
        </w:rPr>
        <w:lastRenderedPageBreak/>
        <w:t>Валюта кредитования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: белорусские рубли.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shd w:val="clear" w:color="auto" w:fill="FFFFFF"/>
          <w:lang w:eastAsia="ru-RU"/>
        </w:rPr>
        <w:t>Процентная ставка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 xml:space="preserve">: 5% </w:t>
      </w:r>
      <w:proofErr w:type="gram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годовых</w:t>
      </w:r>
      <w:proofErr w:type="gram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.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shd w:val="clear" w:color="auto" w:fill="FFFFFF"/>
          <w:lang w:eastAsia="ru-RU"/>
        </w:rPr>
        <w:t>Срок предоставления кредита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: исходя из сроков окупаемости Проекта, но не более 5 лет.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shd w:val="clear" w:color="auto" w:fill="FFFFFF"/>
          <w:lang w:eastAsia="ru-RU"/>
        </w:rPr>
        <w:t>Способ предоставления кредита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: единовременно, либо частями в пределах максимального размера (лимита) общей суммы предоставляемых денежных средств (кредита) при открытии кредитной линии.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shd w:val="clear" w:color="auto" w:fill="FFFFFF"/>
          <w:lang w:eastAsia="ru-RU"/>
        </w:rPr>
        <w:t>Кредит выдается только в безналичном порядке.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proofErr w:type="gramStart"/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shd w:val="clear" w:color="auto" w:fill="FFFFFF"/>
          <w:lang w:eastAsia="ru-RU"/>
        </w:rPr>
        <w:t>Размер кредита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: определяется исходя из финансового состояния, оборотов по текущему (расчетному) счету кредитополучателя в соответствии с предоставленным Проектом в пределах 90% его стоимости, но не более 2000 базовых величин, установленных законодательством на дату обращения за получением кредита (далее – базовых величин), при условии, что общая сумма ранее предоставленных ему Банком кредитов и запрашиваемого кредита не превышает 7500 базовых величин.</w:t>
      </w:r>
      <w:proofErr w:type="gram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 xml:space="preserve"> В период пользования кредитом на развитие </w:t>
      </w:r>
      <w:proofErr w:type="spell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агроэкотуризма</w:t>
      </w:r>
      <w:proofErr w:type="spell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 xml:space="preserve"> общая сумма кредитов (лимит выдачи) не должна превышать 7500 базовых величин.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proofErr w:type="gramStart"/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shd w:val="clear" w:color="auto" w:fill="FFFFFF"/>
          <w:lang w:eastAsia="ru-RU"/>
        </w:rPr>
        <w:t>Периодичность погашения кредита и процентов: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 xml:space="preserve">    кредит погашается ежемесячно равными долями или по графику (с учетом сезонности оказания услуг) в соответствии с обоснованием источников погашения кредита при реализации Проекта, в том числе за счет предпринимательской деятельности и за счет деятельности в сфере </w:t>
      </w:r>
      <w:proofErr w:type="spell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агроэкотуризма</w:t>
      </w:r>
      <w:proofErr w:type="spell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;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 xml:space="preserve">    для субъектов </w:t>
      </w:r>
      <w:proofErr w:type="spell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агроэкотуризма</w:t>
      </w:r>
      <w:proofErr w:type="spell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 xml:space="preserve"> предоставляется возможность отсрочки погашения основного долга по кредиту до 12 месяцев;</w:t>
      </w:r>
      <w:proofErr w:type="gram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    проценты по кредиту уплачиваются ежемесячно.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shd w:val="clear" w:color="auto" w:fill="FFFFFF"/>
          <w:lang w:eastAsia="ru-RU"/>
        </w:rPr>
        <w:t>Способ обеспечения исполнения обязательств – неустойка, поручительство.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shd w:val="clear" w:color="auto" w:fill="FFFFFF"/>
          <w:lang w:eastAsia="ru-RU"/>
        </w:rPr>
        <w:t>Критерии приемлемости кредитополучателей.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proofErr w:type="gramStart"/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shd w:val="clear" w:color="auto" w:fill="FFFFFF"/>
          <w:lang w:eastAsia="ru-RU"/>
        </w:rPr>
        <w:t xml:space="preserve">Кредиты не предоставляются следующим категориям субъектов </w:t>
      </w:r>
      <w:proofErr w:type="spellStart"/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shd w:val="clear" w:color="auto" w:fill="FFFFFF"/>
          <w:lang w:eastAsia="ru-RU"/>
        </w:rPr>
        <w:t>агроэкотуризма</w:t>
      </w:r>
      <w:proofErr w:type="spellEnd"/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shd w:val="clear" w:color="auto" w:fill="FFFFFF"/>
          <w:lang w:eastAsia="ru-RU"/>
        </w:rPr>
        <w:t>: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    не имеющим в Банке текущего (расчетного) счета в белорусских рублях;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    осуществляющим предпринимательскую деятельность менее одного года;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    имеющим отрицательную кредитную историю;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    имеющим проблемную задолженность по ранее выданным кредитам;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    не имеющим выручки от реализации продукции (оказания услуг);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    периодичность поступления денежных средств на текущий (расчетный) счет которых составляет менее одного раза в месяц;</w:t>
      </w:r>
      <w:proofErr w:type="gram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 xml:space="preserve">    имеющим неоплаченные в срок расчетные документы в картотеке к </w:t>
      </w:r>
      <w:proofErr w:type="spell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внебалансовому</w:t>
      </w:r>
      <w:proofErr w:type="spell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 xml:space="preserve"> счету 99814 «Расчетные документы, не оплаченные в срок» первой и второй группы очередности сроком более 30 дней в течение последних 12 месяцев, предшествующих месяцу подачи заявления на получение кред</w:t>
      </w:r>
      <w:bookmarkStart w:id="0" w:name="_GoBack"/>
      <w:bookmarkEnd w:id="0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shd w:val="clear" w:color="auto" w:fill="FFFFFF"/>
          <w:lang w:eastAsia="ru-RU"/>
        </w:rPr>
        <w:t>ита.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</w:p>
    <w:p w:rsidR="00112FB5" w:rsidRPr="0062215B" w:rsidRDefault="00112FB5" w:rsidP="00112F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</w:pP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t xml:space="preserve">Документы на получение кредита на развитие </w:t>
      </w:r>
      <w:proofErr w:type="spellStart"/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t>агроэкотуризма</w:t>
      </w:r>
      <w:proofErr w:type="spellEnd"/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t>:</w:t>
      </w:r>
    </w:p>
    <w:p w:rsidR="00112FB5" w:rsidRPr="0062215B" w:rsidRDefault="00112FB5" w:rsidP="00112F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</w:pP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lastRenderedPageBreak/>
        <w:t>Для физических лиц:</w:t>
      </w: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br/>
        <w:t>   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  документ, удостоверяющий личность заявителя (поручителя) – паспорт гражданина Республики Беларусь (ID-карта) или вид на жительство в Республике Беларусь;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  <w:t>    документы, подтверждающие доходы заявителя (поручителя).</w:t>
      </w:r>
    </w:p>
    <w:p w:rsidR="00112FB5" w:rsidRPr="00112FB5" w:rsidRDefault="00112FB5" w:rsidP="00112FB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</w:pP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t>Индивидуальные предприниматели предоставляют копии и предъявляют для обозрения подлинники следующих документов:</w:t>
      </w: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br/>
        <w:t>  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  налоговая декларация, иной документ о доходах (выручке) за предшествующий год, а также о фактически отработанном времени в текущем году;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  <w:t>    свидетельство о государственной регистрации;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  <w:t>    специальное разрешение (лицензии) (при наличии).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br/>
        <w:t>Дополнительные документы:</w:t>
      </w: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ru-RU"/>
        </w:rPr>
        <w:br/>
        <w:t> 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 xml:space="preserve">   решение районного исполнительного комитета об осуществлении деятельности по оказанию услуг в сфере </w:t>
      </w:r>
      <w:proofErr w:type="spellStart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агроэкотуризма</w:t>
      </w:r>
      <w:proofErr w:type="spellEnd"/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t>;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  <w:t>заверенные в соответствии с законодательством:</w:t>
      </w:r>
      <w:r w:rsidRPr="0062215B">
        <w:rPr>
          <w:rFonts w:ascii="Times New Roman" w:eastAsia="Times New Roman" w:hAnsi="Times New Roman" w:cs="Times New Roman"/>
          <w:color w:val="2C363A"/>
          <w:sz w:val="24"/>
          <w:szCs w:val="24"/>
          <w:lang w:eastAsia="ru-RU"/>
        </w:rPr>
        <w:br/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br/>
        <w:t>    копия заключения рабочей группы;</w:t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br/>
        <w:t xml:space="preserve">    копия проекта субъекта </w:t>
      </w:r>
      <w:proofErr w:type="spellStart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>агроэкотуризма</w:t>
      </w:r>
      <w:proofErr w:type="spellEnd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 xml:space="preserve"> по развитию объекта </w:t>
      </w:r>
      <w:proofErr w:type="spellStart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>агроэкотуризма</w:t>
      </w:r>
      <w:proofErr w:type="spellEnd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>.</w:t>
      </w:r>
      <w:r w:rsidRPr="00112FB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ru-RU"/>
        </w:rPr>
        <w:br/>
      </w:r>
      <w:r w:rsidRPr="00112FB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ru-RU"/>
        </w:rPr>
        <w:br/>
        <w:t>Данный кредит является целевым и подлежит проверке целевого использования.</w:t>
      </w:r>
    </w:p>
    <w:p w:rsidR="00112FB5" w:rsidRPr="00112FB5" w:rsidRDefault="00112FB5" w:rsidP="00112FB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</w:pPr>
      <w:r w:rsidRPr="00112FB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ru-RU"/>
        </w:rPr>
        <w:t xml:space="preserve">Состав пакета документов, предоставляемого субъектом </w:t>
      </w:r>
      <w:proofErr w:type="spellStart"/>
      <w:r w:rsidRPr="00112FB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ru-RU"/>
        </w:rPr>
        <w:t>агроэкотуризма</w:t>
      </w:r>
      <w:proofErr w:type="spellEnd"/>
      <w:r w:rsidRPr="00112FB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ru-RU"/>
        </w:rPr>
        <w:t xml:space="preserve"> – сельскохозяйственной организацией</w:t>
      </w:r>
      <w:r w:rsidRPr="00112FB5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ru-RU"/>
        </w:rPr>
        <w:br/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 xml:space="preserve">1. Заявление - анкета на получение кредита субъектом </w:t>
      </w:r>
      <w:proofErr w:type="spellStart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>агроэкотуризма</w:t>
      </w:r>
      <w:proofErr w:type="spellEnd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 xml:space="preserve"> – СХО.</w:t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br/>
        <w:t>2. Учредительные документы СХО (в случае отсутствия таких документов в Банке).</w:t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br/>
        <w:t>3. Для крестьянских (фермерских) хозяйств (в случае отсутствия таких документов в Банке):</w:t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br/>
        <w:t>ведущих бухгалтерский учет в соответствии с законодательством - копии бухгалтерских балансов с расшифровками (годовой и на последнюю отчетную квартальную дату); копии отчета о прибылях и убытках за указанные периоды;</w:t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br/>
        <w:t xml:space="preserve">ведущих бухгалтерский учет, связанный с деятельностью по производству сельскохозяйственной продукции, в специальном регистре - выписки из книги учета доходов и расходов крестьянского (фермерского) хозяйства либо ее копии (за </w:t>
      </w:r>
      <w:proofErr w:type="gramStart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>прошедший полный год</w:t>
      </w:r>
      <w:proofErr w:type="gramEnd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 xml:space="preserve"> и последний квартал).</w:t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br/>
        <w:t>4. Для иных СХО (в случае отсутствия таких документов в Банке) копии бухгалтерских балансов (годового и на последнюю отчетную дату) с расшифровками отдельных статей (дебиторской задолженности, финансовых вложений, кредиторской задолженности, долгосрочных кредитов и займов, краткосрочных кредитов и займов и иных); копии отчета о прибылях и убытках за указанные периоды.</w:t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br/>
        <w:t>5. Документы по обеспечению исполнения обязательств.</w:t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br/>
        <w:t xml:space="preserve">6. </w:t>
      </w:r>
      <w:proofErr w:type="gramStart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 xml:space="preserve">Согласие руководителя (директора), главного бухгалтера (при наличии) субъекта </w:t>
      </w:r>
      <w:proofErr w:type="spellStart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>агроэкотуризма</w:t>
      </w:r>
      <w:proofErr w:type="spellEnd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 xml:space="preserve">, а также физического лица – учредителя (участника, собственника имущества) субъекта </w:t>
      </w:r>
      <w:proofErr w:type="spellStart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>агроэкотуризма</w:t>
      </w:r>
      <w:proofErr w:type="spellEnd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 xml:space="preserve"> (с долей участия в уставном фонде заявителя 50 процентов и более), руководителя (директора), главного бухгалтера (при наличии) поручителя – юридического лица, а также физического лица – учредителя (участника, собственника имущества) поручителя – юридического лица (с долей участия в уставном фонде поручителя 50 процентов и</w:t>
      </w:r>
      <w:proofErr w:type="gramEnd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 xml:space="preserve"> более), поручителя – физического лица на предоставление сведений из информационных ресурсов, находящихся в ведении Министерства внутренних дел.</w:t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br/>
        <w:t xml:space="preserve">7. Копия решения районного исполнительного комитета об осуществлении деятельности по оказанию услуг в сфере </w:t>
      </w:r>
      <w:proofErr w:type="spellStart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>агроэкотуризма</w:t>
      </w:r>
      <w:proofErr w:type="spellEnd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>, заверенная в соответствии с требованиями 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19.01.2009 № 4 (далее – Инструкция № 4).</w:t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br/>
        <w:t>8. Копия Заключения рабочей группы, заверенная в соответствии с требованиями Инструкции № 4.</w:t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br/>
        <w:t xml:space="preserve">9. Копия Проекта субъекта </w:t>
      </w:r>
      <w:proofErr w:type="spellStart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>агроэкотуризма</w:t>
      </w:r>
      <w:proofErr w:type="spellEnd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 xml:space="preserve"> по развитию объекта </w:t>
      </w:r>
      <w:proofErr w:type="spellStart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>агроэкотуризма</w:t>
      </w:r>
      <w:proofErr w:type="spellEnd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>, заверенная в соответствии с требованиями Инструкции № 4.</w:t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br/>
        <w:t>10. В случае предоставления в обеспечение исполнения обязательств поручительства физическог</w:t>
      </w:r>
      <w:proofErr w:type="gramStart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>о(</w:t>
      </w:r>
      <w:proofErr w:type="gramEnd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 xml:space="preserve">их) </w:t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lastRenderedPageBreak/>
        <w:t>лица(ц) - документы, подтверждающие доходы поручителя(-ей) - физических лиц, согласие(я) поручителя(ей) - физического(их) лица(ц) на получение кредитного отчета и на обработку (в том числе сбор, систематизацию, хранение, использование, предоставление) Банком персональных данных физического лица (в том числе о привлечении к административной или уголовной ответственности, а также иной информации о нем) из информационных ресурсов, находящихся в ведении Министерства внутренних дел.</w:t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br/>
        <w:t xml:space="preserve">11. Документ (его копию), свидетельствующий об уплате сбора за осуществление деятельности в сфере </w:t>
      </w:r>
      <w:proofErr w:type="spellStart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>агроэкотуризма</w:t>
      </w:r>
      <w:proofErr w:type="spellEnd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 xml:space="preserve"> за отчетный период, предшествующий дате обращения в Банк за кредитом на развитие </w:t>
      </w:r>
      <w:proofErr w:type="spellStart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>агроэкотуризма</w:t>
      </w:r>
      <w:proofErr w:type="spellEnd"/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t>.</w:t>
      </w:r>
      <w:r w:rsidRPr="00112FB5">
        <w:rPr>
          <w:rFonts w:ascii="Roboto" w:eastAsia="Times New Roman" w:hAnsi="Roboto" w:cs="Times New Roman"/>
          <w:color w:val="2C363A"/>
          <w:sz w:val="21"/>
          <w:szCs w:val="21"/>
          <w:lang w:eastAsia="ru-RU"/>
        </w:rPr>
        <w:br/>
        <w:t>12. Иные документы (при необходимости).</w:t>
      </w:r>
    </w:p>
    <w:p w:rsidR="00C57BFA" w:rsidRDefault="00C57BFA"/>
    <w:sectPr w:rsidR="00C5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B5"/>
    <w:rsid w:val="00112FB5"/>
    <w:rsid w:val="0062215B"/>
    <w:rsid w:val="00C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2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2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2023-09-28T10:00:00Z</dcterms:created>
  <dcterms:modified xsi:type="dcterms:W3CDTF">2023-10-04T08:55:00Z</dcterms:modified>
</cp:coreProperties>
</file>