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CB" w:rsidRDefault="007B4533">
      <w:pPr>
        <w:pStyle w:val="1"/>
        <w:spacing w:after="0" w:line="194" w:lineRule="auto"/>
        <w:ind w:left="5360" w:firstLine="0"/>
      </w:pPr>
      <w:r>
        <w:rPr>
          <w:rStyle w:val="a3"/>
        </w:rPr>
        <w:t>УТВЕРЖДЕНО</w:t>
      </w:r>
    </w:p>
    <w:p w:rsidR="002B17CB" w:rsidRDefault="007B4533">
      <w:pPr>
        <w:pStyle w:val="1"/>
        <w:spacing w:after="360" w:line="194" w:lineRule="auto"/>
        <w:ind w:left="5360" w:firstLine="20"/>
      </w:pPr>
      <w:r>
        <w:rPr>
          <w:rStyle w:val="a3"/>
        </w:rPr>
        <w:t>Протокол заседания комиссии по противодействию коррупции</w:t>
      </w:r>
      <w:r w:rsidR="004049DD">
        <w:rPr>
          <w:rStyle w:val="a3"/>
        </w:rPr>
        <w:t xml:space="preserve"> при Круглянском райисполкоме 27.12.2025 № 5</w:t>
      </w:r>
    </w:p>
    <w:p w:rsidR="002B17CB" w:rsidRDefault="007B4533">
      <w:pPr>
        <w:pStyle w:val="1"/>
        <w:spacing w:after="300" w:line="190" w:lineRule="auto"/>
        <w:ind w:firstLine="0"/>
        <w:jc w:val="center"/>
      </w:pPr>
      <w:r>
        <w:rPr>
          <w:rStyle w:val="a3"/>
        </w:rPr>
        <w:t>ПЛАН</w:t>
      </w:r>
      <w:r>
        <w:rPr>
          <w:rStyle w:val="a3"/>
        </w:rPr>
        <w:br/>
        <w:t>работы комиссии по противодействию коррупции</w:t>
      </w:r>
      <w:r>
        <w:rPr>
          <w:rStyle w:val="a3"/>
        </w:rPr>
        <w:br/>
        <w:t>при Круглянском районном</w:t>
      </w:r>
      <w:r w:rsidR="004049DD">
        <w:rPr>
          <w:rStyle w:val="a3"/>
        </w:rPr>
        <w:t xml:space="preserve"> исполнительном комитете на 2025</w:t>
      </w:r>
      <w:r>
        <w:rPr>
          <w:rStyle w:val="a3"/>
        </w:rPr>
        <w:t xml:space="preserve"> год</w:t>
      </w:r>
    </w:p>
    <w:tbl>
      <w:tblPr>
        <w:tblOverlap w:val="never"/>
        <w:tblW w:w="96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5909"/>
        <w:gridCol w:w="3154"/>
        <w:gridCol w:w="19"/>
      </w:tblGrid>
      <w:tr w:rsidR="002B17CB" w:rsidTr="00466442">
        <w:trPr>
          <w:trHeight w:hRule="exact" w:val="62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17CB" w:rsidRDefault="007B4533">
            <w:pPr>
              <w:pStyle w:val="a5"/>
              <w:jc w:val="center"/>
            </w:pPr>
            <w:r>
              <w:rPr>
                <w:rStyle w:val="a4"/>
              </w:rPr>
              <w:t>№ п/п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17CB" w:rsidRDefault="007B4533">
            <w:pPr>
              <w:pStyle w:val="a5"/>
              <w:jc w:val="center"/>
            </w:pPr>
            <w:r>
              <w:rPr>
                <w:rStyle w:val="a4"/>
              </w:rPr>
              <w:t>Наименование вопроса*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7CB" w:rsidRDefault="007B4533">
            <w:pPr>
              <w:pStyle w:val="a5"/>
              <w:jc w:val="center"/>
            </w:pPr>
            <w:r>
              <w:rPr>
                <w:rStyle w:val="a4"/>
              </w:rPr>
              <w:t>Исполнители</w:t>
            </w:r>
          </w:p>
        </w:tc>
      </w:tr>
      <w:tr w:rsidR="002B17CB" w:rsidTr="00466442">
        <w:trPr>
          <w:trHeight w:hRule="exact" w:val="302"/>
          <w:jc w:val="center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CB" w:rsidRDefault="004049D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1 полугодие 2025</w:t>
            </w:r>
            <w:r w:rsidR="007B4533">
              <w:rPr>
                <w:rStyle w:val="a4"/>
                <w:b/>
                <w:bCs/>
              </w:rPr>
              <w:t xml:space="preserve"> года</w:t>
            </w:r>
          </w:p>
        </w:tc>
      </w:tr>
      <w:tr w:rsidR="004049DD" w:rsidTr="004A28AA">
        <w:trPr>
          <w:trHeight w:hRule="exact" w:val="144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9DD" w:rsidRDefault="004049DD" w:rsidP="004049DD">
            <w:pPr>
              <w:pStyle w:val="a5"/>
            </w:pPr>
            <w:r>
              <w:rPr>
                <w:rStyle w:val="a4"/>
              </w:rPr>
              <w:t>1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9DD" w:rsidRDefault="004049DD" w:rsidP="004049DD">
            <w:pPr>
              <w:pStyle w:val="a5"/>
              <w:jc w:val="both"/>
            </w:pPr>
            <w:r>
              <w:rPr>
                <w:rStyle w:val="a4"/>
              </w:rPr>
              <w:t>О принимаемых мерах по устранению причин и условий, способствующих проявлению коррупции в сельскохозяйственных организациях района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9DD" w:rsidRDefault="004049DD" w:rsidP="004049DD">
            <w:pPr>
              <w:pStyle w:val="a5"/>
              <w:tabs>
                <w:tab w:val="left" w:pos="2803"/>
              </w:tabs>
            </w:pPr>
            <w:r>
              <w:rPr>
                <w:rStyle w:val="a4"/>
              </w:rPr>
              <w:t>уп</w:t>
            </w:r>
            <w:r w:rsidR="001B52C6">
              <w:rPr>
                <w:rStyle w:val="a4"/>
              </w:rPr>
              <w:t xml:space="preserve">равление по сельскому хозяйству </w:t>
            </w:r>
            <w:r>
              <w:rPr>
                <w:rStyle w:val="a4"/>
              </w:rPr>
              <w:t>и</w:t>
            </w:r>
          </w:p>
          <w:p w:rsidR="004049DD" w:rsidRDefault="004049DD" w:rsidP="004049DD">
            <w:pPr>
              <w:pStyle w:val="a5"/>
            </w:pPr>
            <w:r>
              <w:rPr>
                <w:rStyle w:val="a4"/>
              </w:rPr>
              <w:t>продовольствию райисполкома</w:t>
            </w:r>
          </w:p>
        </w:tc>
      </w:tr>
      <w:tr w:rsidR="004049DD" w:rsidTr="004A28AA">
        <w:trPr>
          <w:trHeight w:hRule="exact" w:val="170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9DD" w:rsidRDefault="004049DD" w:rsidP="004049DD">
            <w:pPr>
              <w:pStyle w:val="a5"/>
              <w:rPr>
                <w:rStyle w:val="a4"/>
              </w:rPr>
            </w:pPr>
            <w:r>
              <w:rPr>
                <w:rStyle w:val="a4"/>
              </w:rPr>
              <w:t>2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9DD" w:rsidRDefault="004049DD" w:rsidP="004049DD">
            <w:pPr>
              <w:pStyle w:val="a5"/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Об организации работы по предупреждению коррупционных правонарушений в ходе постановки на учет и выделении жилья по всем видам социальных программ 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9DD" w:rsidRDefault="004049DD" w:rsidP="004049DD">
            <w:pPr>
              <w:pStyle w:val="a5"/>
              <w:rPr>
                <w:rStyle w:val="a4"/>
              </w:rPr>
            </w:pPr>
            <w:r>
              <w:rPr>
                <w:rStyle w:val="a4"/>
              </w:rPr>
              <w:t>отдел жилищно-коммунального хозяйства, архитектуры и строительства райисполкома</w:t>
            </w:r>
          </w:p>
        </w:tc>
      </w:tr>
      <w:tr w:rsidR="004049DD" w:rsidTr="004A28AA">
        <w:trPr>
          <w:trHeight w:hRule="exact" w:val="155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9DD" w:rsidRDefault="00466442" w:rsidP="004049DD">
            <w:pPr>
              <w:pStyle w:val="a5"/>
              <w:rPr>
                <w:rStyle w:val="a4"/>
              </w:rPr>
            </w:pPr>
            <w:r>
              <w:rPr>
                <w:rStyle w:val="a4"/>
              </w:rPr>
              <w:t>3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49DD" w:rsidRDefault="004049DD" w:rsidP="004049DD">
            <w:pPr>
              <w:pStyle w:val="a5"/>
              <w:jc w:val="both"/>
            </w:pPr>
            <w:r>
              <w:rPr>
                <w:rStyle w:val="a4"/>
              </w:rPr>
              <w:t>О работе отдела внутренних дел Круглянского районного исполнительного комитета по выявлению, пресечению и раскрытию преступлений коррупционной направленности на территории района в 2023 году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DD" w:rsidRDefault="004049DD" w:rsidP="004049DD">
            <w:pPr>
              <w:pStyle w:val="a5"/>
              <w:jc w:val="both"/>
            </w:pPr>
            <w:r>
              <w:rPr>
                <w:rStyle w:val="a4"/>
              </w:rPr>
              <w:t>отдел внутренних дел райисполкома</w:t>
            </w:r>
          </w:p>
        </w:tc>
      </w:tr>
      <w:tr w:rsidR="004049DD" w:rsidTr="00890F0C">
        <w:trPr>
          <w:trHeight w:hRule="exact" w:val="499"/>
          <w:jc w:val="center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9DD" w:rsidRDefault="004049DD" w:rsidP="004049DD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2 полугодие 2025 года</w:t>
            </w:r>
          </w:p>
        </w:tc>
      </w:tr>
      <w:tr w:rsidR="004049DD" w:rsidTr="00466442">
        <w:trPr>
          <w:trHeight w:hRule="exact" w:val="15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9DD" w:rsidRDefault="004049DD" w:rsidP="004049DD">
            <w:pPr>
              <w:pStyle w:val="a5"/>
            </w:pPr>
            <w:r>
              <w:rPr>
                <w:rStyle w:val="a4"/>
              </w:rPr>
              <w:t>1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49DD" w:rsidRDefault="004049DD" w:rsidP="004049DD">
            <w:pPr>
              <w:pStyle w:val="a5"/>
              <w:jc w:val="both"/>
            </w:pPr>
            <w:r>
              <w:rPr>
                <w:rStyle w:val="a4"/>
              </w:rPr>
              <w:t>Об использовании земель на объектах строительства (реконструкции) мелиоративных систем и проведения культуртехнической мелиорации в 2024 году и первом полугодии 2025 года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DD" w:rsidRDefault="004049DD" w:rsidP="004049DD">
            <w:pPr>
              <w:pStyle w:val="a5"/>
              <w:jc w:val="both"/>
            </w:pPr>
            <w:r>
              <w:rPr>
                <w:rStyle w:val="a4"/>
              </w:rPr>
              <w:t>отдел землеустройства райисполкома, ОАО «ПМК-92 Водстрой»</w:t>
            </w:r>
          </w:p>
        </w:tc>
      </w:tr>
      <w:tr w:rsidR="004049DD" w:rsidTr="00466442">
        <w:trPr>
          <w:trHeight w:hRule="exact" w:val="24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49DD" w:rsidRDefault="004049DD" w:rsidP="004049DD">
            <w:pPr>
              <w:pStyle w:val="a5"/>
            </w:pPr>
            <w:r>
              <w:rPr>
                <w:rStyle w:val="a4"/>
              </w:rPr>
              <w:t>2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49DD" w:rsidRDefault="004049DD" w:rsidP="004049DD">
            <w:pPr>
              <w:pStyle w:val="a5"/>
              <w:jc w:val="both"/>
            </w:pPr>
            <w:r>
              <w:t>О соблюдении порядка осуществления закупок товаров ( работ, услуг) в учреждении «Круглянский районный центр социального обслуживания населения»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9DD" w:rsidRDefault="004049DD" w:rsidP="004049DD">
            <w:pPr>
              <w:pStyle w:val="a5"/>
            </w:pPr>
            <w:r>
              <w:t xml:space="preserve">Учреждение «Круглянский районный центр социального обслуживания населения», управление по труду, занятости и социальной защите райисполкома </w:t>
            </w:r>
          </w:p>
        </w:tc>
      </w:tr>
      <w:tr w:rsidR="004049DD" w:rsidTr="004A28AA">
        <w:trPr>
          <w:trHeight w:hRule="exact" w:val="21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9DD" w:rsidRDefault="004049DD" w:rsidP="004049DD">
            <w:pPr>
              <w:pStyle w:val="a5"/>
            </w:pPr>
            <w:r>
              <w:rPr>
                <w:rStyle w:val="a4"/>
              </w:rPr>
              <w:t>3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9DD" w:rsidRDefault="004049DD" w:rsidP="004049DD">
            <w:pPr>
              <w:pStyle w:val="a5"/>
              <w:jc w:val="both"/>
            </w:pPr>
            <w:r>
              <w:t xml:space="preserve">О состоянии бухгалтерского учета в сельскохозяйственных  организациях Круглянского района 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9DD" w:rsidRDefault="004049DD" w:rsidP="004049DD">
            <w:pPr>
              <w:pStyle w:val="a5"/>
            </w:pPr>
            <w:r>
              <w:t>сель</w:t>
            </w:r>
            <w:bookmarkStart w:id="0" w:name="_GoBack"/>
            <w:bookmarkEnd w:id="0"/>
            <w:r>
              <w:t xml:space="preserve">скохозяйственные организации района, управление по сельскому хозяйству и продовольствию райисполкома </w:t>
            </w:r>
          </w:p>
        </w:tc>
      </w:tr>
      <w:tr w:rsidR="004049DD" w:rsidTr="004A28AA">
        <w:trPr>
          <w:trHeight w:hRule="exact" w:val="128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9DD" w:rsidRDefault="00466442" w:rsidP="004049DD">
            <w:pPr>
              <w:pStyle w:val="a5"/>
              <w:rPr>
                <w:rStyle w:val="a4"/>
              </w:rPr>
            </w:pPr>
            <w:r>
              <w:rPr>
                <w:rStyle w:val="a4"/>
              </w:rPr>
              <w:lastRenderedPageBreak/>
              <w:t>4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49DD" w:rsidRDefault="004049DD" w:rsidP="004049DD">
            <w:pPr>
              <w:pStyle w:val="a5"/>
              <w:jc w:val="both"/>
            </w:pPr>
            <w:r>
              <w:t xml:space="preserve">О деятельности службы «Одно окно» в обеспечении рассмотрения административных процедур в соответствии с действующим законодательством, как механизм учреждения коррупционных рисков 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9DD" w:rsidRDefault="00466442" w:rsidP="004049DD">
            <w:pPr>
              <w:pStyle w:val="a5"/>
            </w:pPr>
            <w:r>
              <w:t xml:space="preserve">Отдел по работе с обращениями граждан и юридических лиц райисполкома </w:t>
            </w:r>
          </w:p>
        </w:tc>
      </w:tr>
      <w:tr w:rsidR="002B17CB" w:rsidTr="00466442">
        <w:trPr>
          <w:gridAfter w:val="1"/>
          <w:wAfter w:w="19" w:type="dxa"/>
          <w:trHeight w:hRule="exact" w:val="9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17CB" w:rsidRDefault="007B4533">
            <w:pPr>
              <w:pStyle w:val="a5"/>
            </w:pPr>
            <w:r>
              <w:rPr>
                <w:rStyle w:val="a4"/>
              </w:rPr>
              <w:t>5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17CB" w:rsidRDefault="007B4533">
            <w:pPr>
              <w:pStyle w:val="a5"/>
              <w:jc w:val="both"/>
            </w:pPr>
            <w:r>
              <w:rPr>
                <w:rStyle w:val="a4"/>
              </w:rPr>
              <w:t>О плане работы комиссии по противодействию коррупции при Круглянском райисполкоме на 2025 год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CB" w:rsidRDefault="007B4533">
            <w:pPr>
              <w:pStyle w:val="a5"/>
            </w:pPr>
            <w:r>
              <w:rPr>
                <w:rStyle w:val="a4"/>
              </w:rPr>
              <w:t>секретарь комиссии</w:t>
            </w:r>
          </w:p>
        </w:tc>
      </w:tr>
    </w:tbl>
    <w:p w:rsidR="002B17CB" w:rsidRDefault="002B17CB">
      <w:pPr>
        <w:spacing w:after="219" w:line="1" w:lineRule="exact"/>
      </w:pPr>
    </w:p>
    <w:p w:rsidR="002B17CB" w:rsidRDefault="007B4533">
      <w:pPr>
        <w:pStyle w:val="20"/>
      </w:pPr>
      <w:r>
        <w:rPr>
          <w:rStyle w:val="2"/>
        </w:rPr>
        <w:t>*в течение года, в случае необходимости, на заседаниях комиссии возможно рассмотрение дополнительных вопросов, исходя из складывающейся оперативной обстановки и по предложениям заинтересованных лиц.</w:t>
      </w:r>
    </w:p>
    <w:sectPr w:rsidR="002B17CB">
      <w:pgSz w:w="11900" w:h="16840"/>
      <w:pgMar w:top="817" w:right="479" w:bottom="817" w:left="1715" w:header="389" w:footer="38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4AA" w:rsidRDefault="00AD24AA">
      <w:r>
        <w:separator/>
      </w:r>
    </w:p>
  </w:endnote>
  <w:endnote w:type="continuationSeparator" w:id="0">
    <w:p w:rsidR="00AD24AA" w:rsidRDefault="00AD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4AA" w:rsidRDefault="00AD24AA"/>
  </w:footnote>
  <w:footnote w:type="continuationSeparator" w:id="0">
    <w:p w:rsidR="00AD24AA" w:rsidRDefault="00AD24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CB"/>
    <w:rsid w:val="001475FA"/>
    <w:rsid w:val="001B52C6"/>
    <w:rsid w:val="002B17CB"/>
    <w:rsid w:val="004049DD"/>
    <w:rsid w:val="00466442"/>
    <w:rsid w:val="00470FD5"/>
    <w:rsid w:val="004A28AA"/>
    <w:rsid w:val="007B4533"/>
    <w:rsid w:val="00890F0C"/>
    <w:rsid w:val="00AD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6DC3"/>
  <w15:docId w15:val="{B1B38F08-7C58-47F3-AB51-D4077C41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after="330"/>
      <w:ind w:firstLine="1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line="23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Yurist</cp:lastModifiedBy>
  <cp:revision>8</cp:revision>
  <dcterms:created xsi:type="dcterms:W3CDTF">2025-02-17T08:31:00Z</dcterms:created>
  <dcterms:modified xsi:type="dcterms:W3CDTF">2025-04-17T07:56:00Z</dcterms:modified>
</cp:coreProperties>
</file>