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33" w:rsidRPr="00622C33" w:rsidRDefault="007E5CA7" w:rsidP="001E0F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22C33" w:rsidRPr="00622C33">
        <w:rPr>
          <w:rFonts w:ascii="Times New Roman" w:hAnsi="Times New Roman" w:cs="Times New Roman"/>
          <w:sz w:val="26"/>
          <w:szCs w:val="26"/>
        </w:rPr>
        <w:t>ля размещения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FB0566">
        <w:rPr>
          <w:rFonts w:ascii="Times New Roman" w:hAnsi="Times New Roman" w:cs="Times New Roman"/>
          <w:sz w:val="26"/>
          <w:szCs w:val="26"/>
        </w:rPr>
        <w:t>Круглянского</w:t>
      </w:r>
      <w:bookmarkStart w:id="0" w:name="_GoBack"/>
      <w:bookmarkEnd w:id="0"/>
      <w:r w:rsidR="001E0F7A">
        <w:rPr>
          <w:rFonts w:ascii="Times New Roman" w:hAnsi="Times New Roman" w:cs="Times New Roman"/>
          <w:sz w:val="26"/>
          <w:szCs w:val="26"/>
        </w:rPr>
        <w:t xml:space="preserve"> РИК</w:t>
      </w:r>
    </w:p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0E2458" w:rsidRPr="000E2458">
        <w:rPr>
          <w:rFonts w:ascii="Times New Roman" w:hAnsi="Times New Roman" w:cs="Times New Roman"/>
          <w:b/>
          <w:sz w:val="26"/>
          <w:szCs w:val="26"/>
        </w:rPr>
        <w:t>Требования по охране труда к рабочим местам в организациях деревообработки</w:t>
      </w:r>
      <w:r w:rsidRPr="000C3A30">
        <w:rPr>
          <w:rFonts w:ascii="Times New Roman" w:hAnsi="Times New Roman" w:cs="Times New Roman"/>
          <w:b/>
          <w:sz w:val="26"/>
          <w:szCs w:val="26"/>
        </w:rPr>
        <w:t>»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E245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Всем нам известно, что сохранение жизни и здоровья работника, а равно его безопасность при выполнении своих обязанностей является высшей целью государства, закрепленной в Конституции Республики Беларусь. Хотелось бы обратить внимание на требования безопасности к организации рабочих мест в организациях деревообработки, которые отражены в </w:t>
      </w:r>
      <w:r w:rsidRPr="000E2458">
        <w:rPr>
          <w:rFonts w:ascii="Times New Roman" w:eastAsia="Times New Roman" w:hAnsi="Times New Roman" w:cs="Times New Roman"/>
          <w:sz w:val="24"/>
          <w:szCs w:val="24"/>
        </w:rPr>
        <w:t>Правилах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 № 32/5</w:t>
      </w:r>
      <w:r w:rsidRPr="000E245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Организация участков работ и рабочих мест должна обеспечивать безопасность труда на всех этапах выполнения работающими работ.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безопасного выполнения работ, связанных с ведением лесного хозяйства, обработкой древесины и производством изделий из дерева, работодатель обязан осуществить до начала проведения работ подготовку участков работ, рабочих мест, на которых будут заняты работающие данного работодателя.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Для прохода над работающими деревообрабатывающим оборудованием, машинами для непрерывного транспортирования лесоматериалов, иным производственным оборудованием к месту работ должны быть устроены мостики, лестницы, трапы.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Рабочие места, участки работ, проезды, проходы, а также проходы к рабочим местам (участкам работ) должны содержаться в чистоте и порядке, очищаться от мусора и снега, не загромождаться.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Места производства работ в темное время суток или при недостаточной видимости освещаются.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Места временного или постоянного нахождения работающих (санитарно-бытовые помещения, места отдыха и проходы для людей), при устройстве и содержании участков работ, должны быть расположены за пределами опасных зон.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Для хранения на рабочем месте химических веществ и составов, клеев, лакокрасочных и пропиточных материалов должны использоваться герметичные емкости. Емкости должны иметь маркировку с обозначением находящихся в них веществ (составов, материалов) и храниться в специально отведенном месте.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Рабочие места должны быть обеспечены средствами для уборки и чистки деревообрабатывающего и иного производственного оборудования. Уборка рабочего места и удаление мусора (отходов) из-под производственного оборудования должны проводиться при неработающем оборудовании в конце рабочего дня (смены). Уборка проездов и проходов должна производиться в течение всего рабочего дня (смены) по мере необходимости.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Производственные помещения, металлоконструкции, наружные поверхности воздуховодов систем вентиляции и кондиционирования и другого оборудования по мере загрязнения, но не реже одного раза в месяц, должны подвергаться уборке (очистке).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Стекла окон и светоаэрационных фонарей должны по мере загрязнения, но не реже двух раз в год, очищаться от пыли и грязи.</w:t>
      </w:r>
    </w:p>
    <w:p w:rsidR="000E2458" w:rsidRPr="000E2458" w:rsidRDefault="000E2458" w:rsidP="000E24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58">
        <w:rPr>
          <w:rFonts w:ascii="Times New Roman" w:eastAsia="Times New Roman" w:hAnsi="Times New Roman" w:cs="Times New Roman"/>
          <w:sz w:val="24"/>
          <w:szCs w:val="24"/>
        </w:rPr>
        <w:t>Для уборки проливов лакокрасочных и отделочных материалов в производственных помещениях должны быть емкости (контейнеры, бочки, ящики) с песком или опилками. Использованные при уборке проливов песок или опилки должны удаляться в контейнеры на специально отведенные места вне производственных помещений.</w:t>
      </w:r>
    </w:p>
    <w:p w:rsidR="003169E9" w:rsidRDefault="003169E9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</w:p>
    <w:p w:rsidR="003169E9" w:rsidRDefault="003169E9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</w:p>
    <w:p w:rsidR="003169E9" w:rsidRDefault="007E5CA7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Главный государственный инспектор</w:t>
      </w:r>
      <w:r w:rsidR="003169E9">
        <w:rPr>
          <w:sz w:val="26"/>
          <w:szCs w:val="26"/>
        </w:rPr>
        <w:t xml:space="preserve"> отдела</w:t>
      </w:r>
      <w:r w:rsidR="00DE0881" w:rsidRPr="003C4653">
        <w:rPr>
          <w:sz w:val="26"/>
          <w:szCs w:val="26"/>
        </w:rPr>
        <w:t xml:space="preserve"> 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Департамента государственной</w:t>
      </w:r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="007E5CA7">
        <w:rPr>
          <w:rFonts w:ascii="Times New Roman" w:hAnsi="Times New Roman" w:cs="Times New Roman"/>
          <w:sz w:val="26"/>
          <w:szCs w:val="26"/>
        </w:rPr>
        <w:t>О.В. Булохова</w:t>
      </w:r>
    </w:p>
    <w:sectPr w:rsidR="002C22C2" w:rsidRPr="003C4653" w:rsidSect="000E2458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FF" w:rsidRDefault="005603FF" w:rsidP="00622C33">
      <w:r>
        <w:separator/>
      </w:r>
    </w:p>
  </w:endnote>
  <w:endnote w:type="continuationSeparator" w:id="0">
    <w:p w:rsidR="005603FF" w:rsidRDefault="005603FF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FF" w:rsidRDefault="005603FF" w:rsidP="00622C33">
      <w:r>
        <w:separator/>
      </w:r>
    </w:p>
  </w:footnote>
  <w:footnote w:type="continuationSeparator" w:id="0">
    <w:p w:rsidR="005603FF" w:rsidRDefault="005603FF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A041F"/>
    <w:rsid w:val="000B456A"/>
    <w:rsid w:val="000C3A30"/>
    <w:rsid w:val="000E2458"/>
    <w:rsid w:val="0010736A"/>
    <w:rsid w:val="00132ED5"/>
    <w:rsid w:val="00136D02"/>
    <w:rsid w:val="00160AC2"/>
    <w:rsid w:val="001A3A8E"/>
    <w:rsid w:val="001E0F7A"/>
    <w:rsid w:val="0022571D"/>
    <w:rsid w:val="00232F80"/>
    <w:rsid w:val="0024206E"/>
    <w:rsid w:val="0029186F"/>
    <w:rsid w:val="002B300A"/>
    <w:rsid w:val="002C22C2"/>
    <w:rsid w:val="002F6AF5"/>
    <w:rsid w:val="003169E9"/>
    <w:rsid w:val="00323ED0"/>
    <w:rsid w:val="00345E45"/>
    <w:rsid w:val="00361262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B05F4"/>
    <w:rsid w:val="004C1513"/>
    <w:rsid w:val="004E4F53"/>
    <w:rsid w:val="004F467F"/>
    <w:rsid w:val="0052243A"/>
    <w:rsid w:val="0052361F"/>
    <w:rsid w:val="00536FD5"/>
    <w:rsid w:val="005603FF"/>
    <w:rsid w:val="00602ACD"/>
    <w:rsid w:val="00622C33"/>
    <w:rsid w:val="00665698"/>
    <w:rsid w:val="00676876"/>
    <w:rsid w:val="0069697B"/>
    <w:rsid w:val="006B223B"/>
    <w:rsid w:val="006D15B6"/>
    <w:rsid w:val="00717DE2"/>
    <w:rsid w:val="00753878"/>
    <w:rsid w:val="00761CF9"/>
    <w:rsid w:val="007750E8"/>
    <w:rsid w:val="00777774"/>
    <w:rsid w:val="007B7300"/>
    <w:rsid w:val="007E1F76"/>
    <w:rsid w:val="007E5CA7"/>
    <w:rsid w:val="007F03A7"/>
    <w:rsid w:val="007F78A5"/>
    <w:rsid w:val="008065B3"/>
    <w:rsid w:val="00826E3B"/>
    <w:rsid w:val="00830AC9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401A"/>
    <w:rsid w:val="00DA577F"/>
    <w:rsid w:val="00DD1701"/>
    <w:rsid w:val="00DE0881"/>
    <w:rsid w:val="00E03CC3"/>
    <w:rsid w:val="00E320DC"/>
    <w:rsid w:val="00EE4B46"/>
    <w:rsid w:val="00F1794C"/>
    <w:rsid w:val="00F64BB9"/>
    <w:rsid w:val="00FB0566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780F5-174B-4A85-91F0-D05A8B4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D401-5C50-4ED9-B97A-50E8C1C7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</cp:lastModifiedBy>
  <cp:revision>2</cp:revision>
  <cp:lastPrinted>2025-03-31T11:55:00Z</cp:lastPrinted>
  <dcterms:created xsi:type="dcterms:W3CDTF">2025-06-02T12:05:00Z</dcterms:created>
  <dcterms:modified xsi:type="dcterms:W3CDTF">2025-06-02T12:05:00Z</dcterms:modified>
</cp:coreProperties>
</file>