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D5" w:rsidRDefault="009652D5" w:rsidP="009652D5">
      <w:pPr>
        <w:spacing w:after="0" w:line="240" w:lineRule="auto"/>
        <w:ind w:firstLine="708"/>
        <w:jc w:val="both"/>
      </w:pPr>
      <w:bookmarkStart w:id="0" w:name="_GoBack"/>
      <w:bookmarkEnd w:id="0"/>
      <w:proofErr w:type="spellStart"/>
      <w:r>
        <w:t>Круглянский</w:t>
      </w:r>
      <w:proofErr w:type="spellEnd"/>
      <w:r>
        <w:t xml:space="preserve"> районный исполнительный комитет в рамках реализации Указа Президента Республики Беларусь от 24 марта 2021г. № 116 «Об отчуждении жилых домов в сельской местности и совершенствовании работы с пустующими домами» информирует о продаже пустующ</w:t>
      </w:r>
      <w:r w:rsidR="00C464AC">
        <w:t>его жилого дома</w:t>
      </w:r>
      <w:r>
        <w:t>, расположенн</w:t>
      </w:r>
      <w:r w:rsidR="00C464AC">
        <w:t>ого</w:t>
      </w:r>
      <w:r>
        <w:t xml:space="preserve"> на территории города Круглое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4394"/>
        <w:gridCol w:w="1701"/>
      </w:tblGrid>
      <w:tr w:rsidR="00A700E7" w:rsidRPr="00682289" w:rsidTr="00A700E7">
        <w:tc>
          <w:tcPr>
            <w:tcW w:w="3970" w:type="dxa"/>
            <w:shd w:val="clear" w:color="auto" w:fill="auto"/>
          </w:tcPr>
          <w:p w:rsidR="00A700E7" w:rsidRPr="003C3C95" w:rsidRDefault="00A700E7" w:rsidP="00C845C3">
            <w:pPr>
              <w:spacing w:after="0" w:line="240" w:lineRule="auto"/>
              <w:rPr>
                <w:sz w:val="26"/>
                <w:szCs w:val="26"/>
              </w:rPr>
            </w:pPr>
            <w:r w:rsidRPr="003C3C95">
              <w:rPr>
                <w:sz w:val="26"/>
                <w:szCs w:val="26"/>
              </w:rPr>
              <w:t>Адрес пустующего дома</w:t>
            </w:r>
          </w:p>
        </w:tc>
        <w:tc>
          <w:tcPr>
            <w:tcW w:w="4394" w:type="dxa"/>
            <w:shd w:val="clear" w:color="auto" w:fill="auto"/>
          </w:tcPr>
          <w:p w:rsidR="00A700E7" w:rsidRPr="003C3C95" w:rsidRDefault="00A700E7" w:rsidP="00C845C3">
            <w:pPr>
              <w:spacing w:after="0" w:line="240" w:lineRule="auto"/>
              <w:rPr>
                <w:sz w:val="26"/>
                <w:szCs w:val="26"/>
              </w:rPr>
            </w:pPr>
            <w:r w:rsidRPr="003C3C95">
              <w:rPr>
                <w:sz w:val="26"/>
                <w:szCs w:val="26"/>
              </w:rPr>
              <w:t>Характеристика пустующего дома</w:t>
            </w:r>
          </w:p>
        </w:tc>
        <w:tc>
          <w:tcPr>
            <w:tcW w:w="1701" w:type="dxa"/>
            <w:shd w:val="clear" w:color="auto" w:fill="auto"/>
          </w:tcPr>
          <w:p w:rsidR="00A700E7" w:rsidRPr="003C3C95" w:rsidRDefault="00A700E7" w:rsidP="00C845C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пустующего дома, руб.</w:t>
            </w:r>
          </w:p>
        </w:tc>
      </w:tr>
      <w:tr w:rsidR="00A700E7" w:rsidRPr="00682289" w:rsidTr="00A700E7">
        <w:trPr>
          <w:trHeight w:val="678"/>
        </w:trPr>
        <w:tc>
          <w:tcPr>
            <w:tcW w:w="3970" w:type="dxa"/>
            <w:shd w:val="clear" w:color="auto" w:fill="auto"/>
          </w:tcPr>
          <w:p w:rsidR="00A700E7" w:rsidRPr="003C3C95" w:rsidRDefault="00A700E7" w:rsidP="00C464AC">
            <w:pPr>
              <w:spacing w:after="0" w:line="240" w:lineRule="auto"/>
              <w:rPr>
                <w:sz w:val="26"/>
                <w:szCs w:val="26"/>
              </w:rPr>
            </w:pPr>
            <w:r w:rsidRPr="003C3C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г.Круглое</w:t>
            </w:r>
            <w:proofErr w:type="spellEnd"/>
            <w:r w:rsidRPr="003C3C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ул.Луговая</w:t>
            </w:r>
            <w:proofErr w:type="spellEnd"/>
            <w:r>
              <w:rPr>
                <w:sz w:val="26"/>
                <w:szCs w:val="26"/>
              </w:rPr>
              <w:t>, д.</w:t>
            </w:r>
            <w:r w:rsidR="00C464AC">
              <w:rPr>
                <w:sz w:val="26"/>
                <w:szCs w:val="26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:rsidR="00A700E7" w:rsidRPr="00F45DAD" w:rsidRDefault="00A700E7" w:rsidP="00C464AC">
            <w:pPr>
              <w:rPr>
                <w:sz w:val="24"/>
                <w:szCs w:val="24"/>
              </w:rPr>
            </w:pPr>
            <w:r w:rsidRPr="00F45DAD">
              <w:rPr>
                <w:sz w:val="24"/>
                <w:szCs w:val="24"/>
              </w:rPr>
              <w:t xml:space="preserve">одноэтажный бревенчатый дом (износ </w:t>
            </w:r>
            <w:r w:rsidR="00C464AC">
              <w:rPr>
                <w:sz w:val="24"/>
                <w:szCs w:val="24"/>
              </w:rPr>
              <w:t>70</w:t>
            </w:r>
            <w:r w:rsidRPr="00F45DAD">
              <w:rPr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A700E7" w:rsidRPr="003C3C95" w:rsidRDefault="00C464AC" w:rsidP="0079061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90613">
              <w:rPr>
                <w:sz w:val="26"/>
                <w:szCs w:val="26"/>
              </w:rPr>
              <w:t>5</w:t>
            </w:r>
            <w:r w:rsidR="00A700E7" w:rsidRPr="003C3C95">
              <w:rPr>
                <w:sz w:val="26"/>
                <w:szCs w:val="26"/>
              </w:rPr>
              <w:t>,0</w:t>
            </w:r>
            <w:r w:rsidR="00A700E7">
              <w:rPr>
                <w:sz w:val="26"/>
                <w:szCs w:val="26"/>
              </w:rPr>
              <w:t>0</w:t>
            </w:r>
            <w:r w:rsidR="00A700E7" w:rsidRPr="003C3C95">
              <w:rPr>
                <w:sz w:val="26"/>
                <w:szCs w:val="26"/>
              </w:rPr>
              <w:t xml:space="preserve"> </w:t>
            </w:r>
          </w:p>
        </w:tc>
      </w:tr>
    </w:tbl>
    <w:p w:rsidR="009652D5" w:rsidRDefault="009652D5" w:rsidP="009652D5">
      <w:pPr>
        <w:spacing w:after="0" w:line="240" w:lineRule="auto"/>
        <w:jc w:val="both"/>
      </w:pPr>
      <w:r>
        <w:tab/>
        <w:t xml:space="preserve">Заявки принимаются в течение 30 календарных дней со дня опубликования указанной информации по адресу: </w:t>
      </w:r>
      <w:proofErr w:type="spellStart"/>
      <w:r>
        <w:t>г.Круглое</w:t>
      </w:r>
      <w:proofErr w:type="spellEnd"/>
      <w:r>
        <w:t xml:space="preserve">, ул. Советская, 34, </w:t>
      </w:r>
      <w:proofErr w:type="spellStart"/>
      <w:r>
        <w:t>Круглянский</w:t>
      </w:r>
      <w:proofErr w:type="spellEnd"/>
      <w:r>
        <w:t xml:space="preserve"> районный исполнительный комитет, к.55 (тел. для справок 78634, 79561).</w:t>
      </w:r>
    </w:p>
    <w:p w:rsidR="009652D5" w:rsidRDefault="009652D5" w:rsidP="009652D5">
      <w:pPr>
        <w:spacing w:after="0" w:line="240" w:lineRule="auto"/>
        <w:jc w:val="both"/>
      </w:pPr>
      <w:r>
        <w:tab/>
        <w:t>Претендент на покупку пустующего дома до истечения 30 календарных дней со дня опубликования сведений о прямой продаже пустующего дома представляет лично либо через своего представителя в районный исполнительный комитет следующие документы:</w:t>
      </w:r>
    </w:p>
    <w:p w:rsidR="009652D5" w:rsidRDefault="009652D5" w:rsidP="009652D5">
      <w:pPr>
        <w:spacing w:after="0" w:line="240" w:lineRule="auto"/>
        <w:jc w:val="both"/>
      </w:pPr>
      <w:r>
        <w:tab/>
        <w:t>заявку на покупку пустующего жилого дома;</w:t>
      </w:r>
    </w:p>
    <w:p w:rsidR="009652D5" w:rsidRDefault="009652D5" w:rsidP="009652D5">
      <w:pPr>
        <w:spacing w:after="0" w:line="240" w:lineRule="auto"/>
        <w:jc w:val="both"/>
      </w:pPr>
      <w:r>
        <w:tab/>
        <w:t>гражданином – копия документа, удостоверяющего личность;</w:t>
      </w:r>
    </w:p>
    <w:p w:rsidR="009652D5" w:rsidRDefault="009652D5" w:rsidP="009652D5">
      <w:pPr>
        <w:spacing w:after="0" w:line="240" w:lineRule="auto"/>
        <w:ind w:firstLine="708"/>
        <w:jc w:val="both"/>
      </w:pPr>
      <w:r>
        <w:t>представителем гражданина – доверенность;</w:t>
      </w:r>
    </w:p>
    <w:p w:rsidR="009652D5" w:rsidRDefault="009652D5" w:rsidP="009652D5">
      <w:pPr>
        <w:spacing w:after="0" w:line="240" w:lineRule="auto"/>
        <w:ind w:firstLine="708"/>
        <w:jc w:val="both"/>
      </w:pPr>
      <w:r>
        <w:t>индивидуальным предпринимателем – копия свидетельства о государственной регистрации;</w:t>
      </w:r>
    </w:p>
    <w:p w:rsidR="009652D5" w:rsidRDefault="009652D5" w:rsidP="009652D5">
      <w:pPr>
        <w:spacing w:after="0" w:line="240" w:lineRule="auto"/>
        <w:jc w:val="both"/>
      </w:pPr>
      <w:r>
        <w:tab/>
        <w:t>В случае поступления двух заявок от претендентов на покупку пустующего дома его продажа осуществляется по результатам аукциона.</w:t>
      </w:r>
    </w:p>
    <w:p w:rsidR="00E8219E" w:rsidRDefault="00E8219E"/>
    <w:sectPr w:rsidR="00E8219E" w:rsidSect="00F45D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17"/>
    <w:rsid w:val="000328A7"/>
    <w:rsid w:val="00102C46"/>
    <w:rsid w:val="001E0F3E"/>
    <w:rsid w:val="00382FED"/>
    <w:rsid w:val="003B57F9"/>
    <w:rsid w:val="003D60E7"/>
    <w:rsid w:val="00443A4D"/>
    <w:rsid w:val="005A13EE"/>
    <w:rsid w:val="006163EF"/>
    <w:rsid w:val="00712E15"/>
    <w:rsid w:val="00790613"/>
    <w:rsid w:val="00805561"/>
    <w:rsid w:val="009652D5"/>
    <w:rsid w:val="009D3E95"/>
    <w:rsid w:val="00A63619"/>
    <w:rsid w:val="00A700E7"/>
    <w:rsid w:val="00B0348F"/>
    <w:rsid w:val="00BA621A"/>
    <w:rsid w:val="00C464AC"/>
    <w:rsid w:val="00CB0917"/>
    <w:rsid w:val="00DB6414"/>
    <w:rsid w:val="00E8219E"/>
    <w:rsid w:val="00F45DAD"/>
    <w:rsid w:val="00F9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3D344-4573-4F2A-B500-D6EB1911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2D5"/>
    <w:pPr>
      <w:spacing w:after="200" w:line="276" w:lineRule="auto"/>
      <w:jc w:val="left"/>
    </w:pPr>
    <w:rPr>
      <w:rFonts w:eastAsia="Calibri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25F4-457A-4D51-BFDE-F421B8E2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Браточкина Татьяна Ивановна</dc:creator>
  <cp:keywords/>
  <dc:description/>
  <cp:lastModifiedBy>KRUG_55_3</cp:lastModifiedBy>
  <cp:revision>2</cp:revision>
  <dcterms:created xsi:type="dcterms:W3CDTF">2026-02-10T05:35:00Z</dcterms:created>
  <dcterms:modified xsi:type="dcterms:W3CDTF">2026-02-10T05:35:00Z</dcterms:modified>
</cp:coreProperties>
</file>