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2D77E" w14:textId="6288B617" w:rsidR="001723F3" w:rsidRPr="009648B0" w:rsidRDefault="001723F3" w:rsidP="00272122">
      <w:pPr>
        <w:spacing w:after="240" w:line="280" w:lineRule="exact"/>
        <w:ind w:right="28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9648B0">
        <w:rPr>
          <w:rFonts w:ascii="Times New Roman" w:hAnsi="Times New Roman" w:cs="Times New Roman"/>
          <w:sz w:val="30"/>
          <w:szCs w:val="30"/>
        </w:rPr>
        <w:t>Приложение</w:t>
      </w:r>
      <w:r w:rsidR="00071AA9">
        <w:rPr>
          <w:rFonts w:ascii="Times New Roman" w:hAnsi="Times New Roman" w:cs="Times New Roman"/>
          <w:sz w:val="30"/>
          <w:szCs w:val="30"/>
        </w:rPr>
        <w:t xml:space="preserve"> 1</w:t>
      </w:r>
    </w:p>
    <w:p w14:paraId="6A35B95A" w14:textId="77777777" w:rsidR="004704F9" w:rsidRPr="00D34626" w:rsidRDefault="004704F9" w:rsidP="00272122">
      <w:pPr>
        <w:spacing w:after="120" w:line="280" w:lineRule="exact"/>
        <w:ind w:right="113"/>
        <w:rPr>
          <w:rFonts w:ascii="Times New Roman" w:hAnsi="Times New Roman" w:cs="Times New Roman"/>
          <w:sz w:val="30"/>
          <w:szCs w:val="30"/>
        </w:rPr>
      </w:pPr>
      <w:r w:rsidRPr="00D34626">
        <w:rPr>
          <w:rFonts w:ascii="Times New Roman" w:hAnsi="Times New Roman" w:cs="Times New Roman"/>
          <w:b/>
          <w:bCs/>
          <w:sz w:val="30"/>
          <w:szCs w:val="30"/>
        </w:rPr>
        <w:t xml:space="preserve">МАТРИЦА </w:t>
      </w:r>
      <w:r w:rsidRPr="00D34626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D34626">
        <w:rPr>
          <w:rFonts w:ascii="Times New Roman" w:hAnsi="Times New Roman" w:cs="Times New Roman"/>
          <w:sz w:val="30"/>
          <w:szCs w:val="30"/>
        </w:rPr>
        <w:t xml:space="preserve">инвестиционных проектов (идей) на среднесрочную перспективу (2026-2030 гг.) </w:t>
      </w:r>
      <w:r w:rsidRPr="00D34626">
        <w:rPr>
          <w:rFonts w:ascii="Times New Roman" w:hAnsi="Times New Roman" w:cs="Times New Roman"/>
          <w:sz w:val="30"/>
          <w:szCs w:val="30"/>
        </w:rPr>
        <w:br/>
        <w:t>для привлечения иностранных инвесторов (компаний) к совместной их реализации</w:t>
      </w:r>
    </w:p>
    <w:p w14:paraId="2A14B007" w14:textId="77777777" w:rsidR="004704F9" w:rsidRDefault="004704F9" w:rsidP="00272122">
      <w:pPr>
        <w:spacing w:after="120" w:line="280" w:lineRule="exact"/>
        <w:ind w:right="113"/>
        <w:rPr>
          <w:rFonts w:ascii="Times New Roman" w:hAnsi="Times New Roman" w:cs="Times New Roman"/>
          <w:b/>
          <w:bCs/>
          <w:sz w:val="30"/>
          <w:szCs w:val="30"/>
        </w:rPr>
      </w:pPr>
      <w:r w:rsidRPr="00186666">
        <w:rPr>
          <w:rFonts w:ascii="Times New Roman" w:hAnsi="Times New Roman" w:cs="Times New Roman"/>
          <w:b/>
          <w:bCs/>
          <w:sz w:val="30"/>
          <w:szCs w:val="30"/>
        </w:rPr>
        <w:t xml:space="preserve">Перечень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1. </w:t>
      </w:r>
      <w:r w:rsidRPr="00186666">
        <w:rPr>
          <w:rFonts w:ascii="Times New Roman" w:hAnsi="Times New Roman" w:cs="Times New Roman"/>
          <w:b/>
          <w:bCs/>
          <w:sz w:val="30"/>
          <w:szCs w:val="30"/>
        </w:rPr>
        <w:t>Перспективные инвестиционные проекты</w:t>
      </w:r>
    </w:p>
    <w:tbl>
      <w:tblPr>
        <w:tblW w:w="158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1"/>
        <w:gridCol w:w="1989"/>
        <w:gridCol w:w="1570"/>
        <w:gridCol w:w="1134"/>
        <w:gridCol w:w="2541"/>
        <w:gridCol w:w="4111"/>
        <w:gridCol w:w="1842"/>
        <w:gridCol w:w="2268"/>
      </w:tblGrid>
      <w:tr w:rsidR="005435E3" w:rsidRPr="00CB145A" w14:paraId="791B03C0" w14:textId="77777777" w:rsidTr="00ED583A">
        <w:trPr>
          <w:trHeight w:val="2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7641" w14:textId="77777777" w:rsidR="006330F0" w:rsidRPr="00C21939" w:rsidRDefault="006330F0" w:rsidP="009A2E21">
            <w:pPr>
              <w:spacing w:after="0" w:line="220" w:lineRule="exact"/>
              <w:ind w:left="-120" w:right="-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lang w:eastAsia="ru-RU"/>
              </w:rPr>
            </w:pPr>
            <w:r w:rsidRPr="00C2193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lang w:eastAsia="ru-RU"/>
              </w:rPr>
              <w:t>№ п/п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8F14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Название проекта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C895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Район/город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DF8E" w14:textId="211AC948" w:rsidR="006330F0" w:rsidRPr="00CB145A" w:rsidRDefault="006330F0" w:rsidP="009A2E21">
            <w:pPr>
              <w:spacing w:after="0" w:line="220" w:lineRule="exact"/>
              <w:ind w:left="-113" w:right="-112" w:firstLine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 xml:space="preserve">Общая сумма </w:t>
            </w:r>
            <w:r w:rsidRPr="005435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lang w:eastAsia="ru-RU"/>
              </w:rPr>
              <w:t>инвестиций,</w:t>
            </w:r>
            <w:r w:rsidRPr="00CB14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 xml:space="preserve"> </w:t>
            </w:r>
            <w:r w:rsidRPr="00CB14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br/>
              <w:t>млн долл.</w:t>
            </w:r>
            <w:r w:rsidR="00C3521E" w:rsidRPr="00C3521E">
              <w:rPr>
                <w:rStyle w:val="a5"/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endnoteReference w:customMarkFollows="1" w:id="1"/>
              <w:sym w:font="Symbol" w:char="F02A"/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4C36" w14:textId="77777777" w:rsidR="006330F0" w:rsidRPr="009A38F2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Стадия проработки проекта и ее описание (имеющиеся документация, ресурсы)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96BF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Краткое описание проекта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0324" w14:textId="71A5088A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Способ осуществления инвестиций иностранным инвестором</w:t>
            </w:r>
            <w:r w:rsidR="008A6E42" w:rsidRPr="008A6E42">
              <w:rPr>
                <w:rStyle w:val="a5"/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endnoteReference w:customMarkFollows="1" w:id="2"/>
              <w:sym w:font="Symbol" w:char="F02A"/>
            </w:r>
            <w:r w:rsidR="008A6E42" w:rsidRPr="008A6E42">
              <w:rPr>
                <w:rStyle w:val="a5"/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sym w:font="Symbol" w:char="F02A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4955" w14:textId="068B2896" w:rsidR="006330F0" w:rsidRPr="00186666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eastAsia="ru-RU"/>
              </w:rPr>
            </w:pPr>
            <w:r w:rsidRPr="001866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eastAsia="ru-RU"/>
              </w:rPr>
              <w:t>Государственный орган, курирующий проект и сферу деятельности реализации проекта (инициатор)</w:t>
            </w:r>
          </w:p>
        </w:tc>
      </w:tr>
      <w:tr w:rsidR="005435E3" w:rsidRPr="00CB145A" w14:paraId="2CD2121E" w14:textId="77777777" w:rsidTr="00ED583A">
        <w:trPr>
          <w:trHeight w:val="20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C6BDF21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15BAA8F" w14:textId="77777777" w:rsidR="006330F0" w:rsidRPr="003F5BC5" w:rsidRDefault="006330F0" w:rsidP="009A2E2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3F5BC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Завод кальцинированной соды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4AB2B47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г. Гродно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5A84266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436,2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3080357" w14:textId="1B1B1F72" w:rsidR="006330F0" w:rsidRPr="002A6E8C" w:rsidRDefault="00CB145A" w:rsidP="009A2E21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E8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6330F0" w:rsidRPr="002A6E8C">
              <w:rPr>
                <w:rFonts w:ascii="Times New Roman" w:eastAsia="Times New Roman" w:hAnsi="Times New Roman" w:cs="Times New Roman"/>
                <w:lang w:eastAsia="ru-RU"/>
              </w:rPr>
              <w:t>азрабатывается бизнес-план</w:t>
            </w:r>
            <w:r w:rsidR="00502746" w:rsidRPr="002A6E8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330F0" w:rsidRPr="002A6E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02746" w:rsidRPr="002A6E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330F0" w:rsidRPr="002A6E8C">
              <w:rPr>
                <w:rFonts w:ascii="Times New Roman" w:eastAsia="Times New Roman" w:hAnsi="Times New Roman" w:cs="Times New Roman"/>
                <w:lang w:eastAsia="ru-RU"/>
              </w:rPr>
              <w:t xml:space="preserve">едется поиск поставщика технологий </w:t>
            </w:r>
            <w:r w:rsidR="006330F0" w:rsidRPr="002A6E8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</w:t>
            </w:r>
            <w:r w:rsidRPr="002A6E8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 </w:t>
            </w:r>
            <w:r w:rsidR="006330F0" w:rsidRPr="002A6E8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оборудования, </w:t>
            </w:r>
            <w:r w:rsidR="003F5BC5" w:rsidRPr="002A6E8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источников</w:t>
            </w:r>
            <w:r w:rsidR="003F5BC5" w:rsidRPr="002A6E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330F0" w:rsidRPr="002A6E8C">
              <w:rPr>
                <w:rFonts w:ascii="Times New Roman" w:eastAsia="Times New Roman" w:hAnsi="Times New Roman" w:cs="Times New Roman"/>
                <w:lang w:eastAsia="ru-RU"/>
              </w:rPr>
              <w:t>финансирования, инвестора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5751AF7" w14:textId="650AD5B4" w:rsidR="006330F0" w:rsidRPr="00CB145A" w:rsidRDefault="00CB145A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5435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5435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троительство завода кальцинированной соды</w:t>
            </w:r>
            <w:r w:rsidR="006330F0"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мощностью 100</w:t>
            </w:r>
            <w:r w:rsidR="00637365" w:rsidRPr="0063736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-</w:t>
            </w:r>
            <w:r w:rsidR="006330F0"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300 тыс. тонн в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984109" w14:textId="50C0B202" w:rsidR="006330F0" w:rsidRPr="00CB145A" w:rsidRDefault="00CB145A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="006330F0"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оздание предприятия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403BECE" w14:textId="75DBB534" w:rsidR="006330F0" w:rsidRPr="00186666" w:rsidRDefault="006330F0" w:rsidP="009A2E21">
            <w:pPr>
              <w:spacing w:after="0" w:line="220" w:lineRule="exact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6666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Минстройархитектуры</w:t>
            </w:r>
          </w:p>
        </w:tc>
      </w:tr>
      <w:tr w:rsidR="005435E3" w:rsidRPr="00CB145A" w14:paraId="568E6C05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120DCD76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989" w:type="dxa"/>
            <w:shd w:val="clear" w:color="auto" w:fill="auto"/>
            <w:hideMark/>
          </w:tcPr>
          <w:p w14:paraId="368FE310" w14:textId="77777777" w:rsidR="006330F0" w:rsidRPr="00CB145A" w:rsidRDefault="006330F0" w:rsidP="009A2E2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Производство беленой химико-</w:t>
            </w:r>
            <w:r w:rsidRPr="00773AC9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термомеханической</w:t>
            </w: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массы</w:t>
            </w:r>
          </w:p>
        </w:tc>
        <w:tc>
          <w:tcPr>
            <w:tcW w:w="1570" w:type="dxa"/>
            <w:shd w:val="clear" w:color="auto" w:fill="auto"/>
            <w:hideMark/>
          </w:tcPr>
          <w:p w14:paraId="4906A352" w14:textId="393C17B6" w:rsidR="006330F0" w:rsidRPr="00CB145A" w:rsidRDefault="006330F0" w:rsidP="009A2E21">
            <w:pPr>
              <w:spacing w:after="0" w:line="220" w:lineRule="exact"/>
              <w:ind w:left="-110" w:right="-11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Могилевский район, </w:t>
            </w: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br/>
            </w:r>
            <w:r w:rsidRPr="005435E3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СЭЗ 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”</w:t>
            </w:r>
            <w:r w:rsidRPr="005435E3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Могилев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“</w:t>
            </w:r>
          </w:p>
        </w:tc>
        <w:tc>
          <w:tcPr>
            <w:tcW w:w="1134" w:type="dxa"/>
            <w:shd w:val="clear" w:color="auto" w:fill="auto"/>
            <w:hideMark/>
          </w:tcPr>
          <w:p w14:paraId="1EB457B5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398,0</w:t>
            </w:r>
          </w:p>
        </w:tc>
        <w:tc>
          <w:tcPr>
            <w:tcW w:w="2541" w:type="dxa"/>
            <w:shd w:val="clear" w:color="auto" w:fill="auto"/>
            <w:hideMark/>
          </w:tcPr>
          <w:p w14:paraId="07958935" w14:textId="3CD0771A" w:rsidR="006330F0" w:rsidRPr="009A38F2" w:rsidRDefault="00CB145A" w:rsidP="00ED583A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азработан бизнес-план</w:t>
            </w:r>
            <w:r w:rsid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9A38F2" w:rsidRPr="009A38F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ыделен земельный участок,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получена разрешительная 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 xml:space="preserve">документация, </w:t>
            </w:r>
            <w:r w:rsidR="00272122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с</w:t>
            </w:r>
            <w:r w:rsidR="00272122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 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подрядчиками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прорабатывается заключение контракта </w:t>
            </w:r>
          </w:p>
        </w:tc>
        <w:tc>
          <w:tcPr>
            <w:tcW w:w="4111" w:type="dxa"/>
            <w:shd w:val="clear" w:color="auto" w:fill="auto"/>
            <w:hideMark/>
          </w:tcPr>
          <w:p w14:paraId="0EBD708D" w14:textId="45083F29" w:rsidR="006330F0" w:rsidRPr="00C21939" w:rsidRDefault="00CB145A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C21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производства мощность</w:t>
            </w:r>
            <w:r w:rsidR="00773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="006330F0" w:rsidRPr="00C21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производства</w:t>
            </w:r>
            <w:r w:rsidRPr="00C21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30F0" w:rsidRPr="00C21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 тыс. тонн/год</w:t>
            </w:r>
            <w:r w:rsidR="008D6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7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8D6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переработкой </w:t>
            </w:r>
            <w:r w:rsidR="008D62E3" w:rsidRPr="00C21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750 тыс. </w:t>
            </w:r>
            <w:r w:rsidR="00A6380D" w:rsidRPr="00C21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</w:t>
            </w:r>
            <w:r w:rsidR="00A638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D62E3" w:rsidRPr="00C21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 </w:t>
            </w:r>
            <w:r w:rsidR="00773AC9" w:rsidRPr="00C21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осины </w:t>
            </w:r>
            <w:r w:rsidR="008D62E3" w:rsidRPr="00C219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</w:t>
            </w:r>
          </w:p>
        </w:tc>
        <w:tc>
          <w:tcPr>
            <w:tcW w:w="1842" w:type="dxa"/>
            <w:shd w:val="clear" w:color="auto" w:fill="auto"/>
            <w:hideMark/>
          </w:tcPr>
          <w:p w14:paraId="149390D7" w14:textId="010CEF55" w:rsidR="006330F0" w:rsidRPr="00CB145A" w:rsidRDefault="00CB145A" w:rsidP="009A2E21">
            <w:pPr>
              <w:spacing w:after="120" w:line="220" w:lineRule="exact"/>
              <w:ind w:left="-113" w:right="-108" w:firstLine="11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="006330F0"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хождение в</w:t>
            </w:r>
            <w:r w:rsidR="00B06C0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 </w:t>
            </w:r>
            <w:r w:rsidR="006330F0"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капитал путем приобретения имеющегося пакета акций либо акций дополнительного выпуска или доли </w:t>
            </w:r>
            <w:r w:rsidR="00C2193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br/>
            </w:r>
            <w:r w:rsidR="006330F0"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 уставном фонде</w:t>
            </w:r>
          </w:p>
        </w:tc>
        <w:tc>
          <w:tcPr>
            <w:tcW w:w="2268" w:type="dxa"/>
            <w:shd w:val="clear" w:color="auto" w:fill="auto"/>
            <w:hideMark/>
          </w:tcPr>
          <w:p w14:paraId="792C25A4" w14:textId="7117CF8A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Могилевский облисполком, Могилевский райисполком, администрация</w:t>
            </w:r>
          </w:p>
          <w:p w14:paraId="604CED9C" w14:textId="6387DAAD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СЭЗ </w:t>
            </w:r>
            <w:r w:rsidR="000258F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”</w:t>
            </w:r>
            <w:r w:rsidRPr="00CB145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Могилев</w:t>
            </w:r>
            <w:r w:rsidR="000258F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“</w:t>
            </w:r>
          </w:p>
          <w:p w14:paraId="7C2843BF" w14:textId="512C0A62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(</w:t>
            </w: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ООО 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”</w:t>
            </w: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Нор-Бел Палп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“</w:t>
            </w:r>
            <w:r w:rsidRPr="00CB145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)</w:t>
            </w:r>
          </w:p>
        </w:tc>
      </w:tr>
      <w:tr w:rsidR="005435E3" w:rsidRPr="00CB145A" w14:paraId="783E3DEB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30D2D37C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1989" w:type="dxa"/>
            <w:shd w:val="clear" w:color="auto" w:fill="auto"/>
            <w:hideMark/>
          </w:tcPr>
          <w:p w14:paraId="23080375" w14:textId="430DB5D2" w:rsidR="006330F0" w:rsidRPr="00CB145A" w:rsidRDefault="006330F0" w:rsidP="009A2E21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Строительство гипсового завода на базе месторождения </w:t>
            </w:r>
            <w:r w:rsidRPr="005435E3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гипса 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”</w:t>
            </w:r>
            <w:r w:rsidRPr="005435E3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Бриневское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“</w:t>
            </w:r>
          </w:p>
        </w:tc>
        <w:tc>
          <w:tcPr>
            <w:tcW w:w="1570" w:type="dxa"/>
            <w:shd w:val="clear" w:color="auto" w:fill="auto"/>
            <w:hideMark/>
          </w:tcPr>
          <w:p w14:paraId="057956F4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Петриковский район</w:t>
            </w:r>
          </w:p>
        </w:tc>
        <w:tc>
          <w:tcPr>
            <w:tcW w:w="1134" w:type="dxa"/>
            <w:shd w:val="clear" w:color="auto" w:fill="auto"/>
            <w:hideMark/>
          </w:tcPr>
          <w:p w14:paraId="1B099201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348,0</w:t>
            </w:r>
          </w:p>
        </w:tc>
        <w:tc>
          <w:tcPr>
            <w:tcW w:w="2541" w:type="dxa"/>
            <w:shd w:val="clear" w:color="auto" w:fill="auto"/>
            <w:hideMark/>
          </w:tcPr>
          <w:p w14:paraId="5932EF27" w14:textId="4C5D023B" w:rsidR="006330F0" w:rsidRPr="009A38F2" w:rsidRDefault="00B06C06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азработано ТЭО</w:t>
            </w:r>
          </w:p>
        </w:tc>
        <w:tc>
          <w:tcPr>
            <w:tcW w:w="4111" w:type="dxa"/>
            <w:shd w:val="clear" w:color="auto" w:fill="auto"/>
            <w:hideMark/>
          </w:tcPr>
          <w:p w14:paraId="120D8D41" w14:textId="13E6189D" w:rsidR="006330F0" w:rsidRPr="00CB145A" w:rsidRDefault="0012594C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5C2E3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р</w:t>
            </w:r>
            <w:r w:rsidR="006330F0" w:rsidRPr="005C2E3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азработка месторождения, </w:t>
            </w:r>
            <w:r w:rsidR="006330F0"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строительство завода на </w:t>
            </w:r>
            <w:r w:rsidR="0063736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его </w:t>
            </w:r>
            <w:r w:rsidR="006330F0"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базе </w:t>
            </w:r>
          </w:p>
        </w:tc>
        <w:tc>
          <w:tcPr>
            <w:tcW w:w="1842" w:type="dxa"/>
            <w:shd w:val="clear" w:color="auto" w:fill="auto"/>
            <w:hideMark/>
          </w:tcPr>
          <w:p w14:paraId="2CF0A12D" w14:textId="3EBF0598" w:rsidR="006330F0" w:rsidRPr="00CB145A" w:rsidRDefault="00B06C06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="006330F0"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онцессия, создание предприятия </w:t>
            </w:r>
          </w:p>
        </w:tc>
        <w:tc>
          <w:tcPr>
            <w:tcW w:w="2268" w:type="dxa"/>
            <w:shd w:val="clear" w:color="auto" w:fill="auto"/>
            <w:hideMark/>
          </w:tcPr>
          <w:p w14:paraId="2663F56B" w14:textId="7CC222D3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Гомельский облисполком, Минприроды </w:t>
            </w:r>
          </w:p>
        </w:tc>
      </w:tr>
      <w:tr w:rsidR="005435E3" w:rsidRPr="00CB145A" w14:paraId="700247AF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6DA4F92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1989" w:type="dxa"/>
            <w:shd w:val="clear" w:color="auto" w:fill="auto"/>
            <w:hideMark/>
          </w:tcPr>
          <w:p w14:paraId="002B366F" w14:textId="5EC9DE80" w:rsidR="006330F0" w:rsidRPr="00CB145A" w:rsidRDefault="006330F0" w:rsidP="009A2E2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Строительство транспортно-логистического </w:t>
            </w:r>
            <w:r w:rsidRPr="0012594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комплекса </w:t>
            </w:r>
            <w:r w:rsidR="00E332A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br/>
            </w:r>
            <w:r w:rsidRPr="0012594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Класса 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”</w:t>
            </w:r>
            <w:r w:rsidRPr="0012594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А+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“</w:t>
            </w:r>
          </w:p>
        </w:tc>
        <w:tc>
          <w:tcPr>
            <w:tcW w:w="1570" w:type="dxa"/>
            <w:shd w:val="clear" w:color="auto" w:fill="auto"/>
            <w:hideMark/>
          </w:tcPr>
          <w:p w14:paraId="14D4021D" w14:textId="5370E42A" w:rsidR="006330F0" w:rsidRPr="00CB145A" w:rsidRDefault="006330F0" w:rsidP="009A2E21">
            <w:pPr>
              <w:spacing w:after="0" w:line="220" w:lineRule="exact"/>
              <w:ind w:left="-135" w:right="-111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Смолевичский район, </w:t>
            </w:r>
            <w:r w:rsidRPr="00186666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индустриальный </w:t>
            </w: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парк 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”</w:t>
            </w: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Великий камень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“</w:t>
            </w:r>
          </w:p>
        </w:tc>
        <w:tc>
          <w:tcPr>
            <w:tcW w:w="1134" w:type="dxa"/>
            <w:shd w:val="clear" w:color="auto" w:fill="auto"/>
            <w:hideMark/>
          </w:tcPr>
          <w:p w14:paraId="2461D872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85,0</w:t>
            </w:r>
          </w:p>
        </w:tc>
        <w:tc>
          <w:tcPr>
            <w:tcW w:w="2541" w:type="dxa"/>
            <w:shd w:val="clear" w:color="auto" w:fill="auto"/>
            <w:hideMark/>
          </w:tcPr>
          <w:p w14:paraId="58B96150" w14:textId="0EF28D8E" w:rsidR="006330F0" w:rsidRPr="009A38F2" w:rsidRDefault="0012594C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роект находится </w:t>
            </w:r>
            <w:r w:rsidR="00CB0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стадии 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бизнес-идеи</w:t>
            </w:r>
            <w:r w:rsidR="009A38F2" w:rsidRPr="009A38F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, </w:t>
            </w:r>
            <w:r w:rsidR="00C80D76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</w:r>
            <w:r w:rsidR="009A38F2" w:rsidRPr="009A38F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р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азрабатывается</w:t>
            </w:r>
            <w:r w:rsidR="00C21939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бизнес-план</w:t>
            </w:r>
          </w:p>
        </w:tc>
        <w:tc>
          <w:tcPr>
            <w:tcW w:w="4111" w:type="dxa"/>
            <w:shd w:val="clear" w:color="auto" w:fill="auto"/>
            <w:hideMark/>
          </w:tcPr>
          <w:p w14:paraId="5D314D37" w14:textId="1D4BC029" w:rsidR="00E332AF" w:rsidRDefault="0012594C" w:rsidP="00E332AF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троительство комплекса площадью </w:t>
            </w:r>
            <w:r w:rsidR="009A38F2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100</w:t>
            </w:r>
            <w:r w:rsidR="009A38F2" w:rsidRPr="009A38F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 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тыс.</w:t>
            </w:r>
            <w:r w:rsidR="009A38F2" w:rsidRPr="009A38F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 </w:t>
            </w:r>
            <w:r w:rsidR="00A6380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кв. 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м, в том числе: </w:t>
            </w:r>
          </w:p>
          <w:p w14:paraId="5940A643" w14:textId="10E74002" w:rsidR="00E332AF" w:rsidRPr="00272122" w:rsidRDefault="006330F0" w:rsidP="00E332AF">
            <w:pPr>
              <w:spacing w:after="0" w:line="220" w:lineRule="exact"/>
              <w:ind w:left="165"/>
              <w:jc w:val="both"/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</w:pPr>
            <w:r w:rsidRPr="00272122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 xml:space="preserve">сухой склад (85 тыс. </w:t>
            </w:r>
            <w:r w:rsidR="00272122" w:rsidRPr="00272122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 xml:space="preserve">кв. </w:t>
            </w:r>
            <w:r w:rsidRPr="00272122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 xml:space="preserve">м., 142,5 тыс. паллето-мест), </w:t>
            </w:r>
          </w:p>
          <w:p w14:paraId="0480B2DD" w14:textId="2E5DC4AE" w:rsidR="00E332AF" w:rsidRDefault="006330F0" w:rsidP="00E332AF">
            <w:pPr>
              <w:spacing w:after="0" w:line="220" w:lineRule="exact"/>
              <w:ind w:left="16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 xml:space="preserve">мультитемпературный склад (10 тыс. </w:t>
            </w:r>
            <w:r w:rsidR="00272122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кв. м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.,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</w:t>
            </w:r>
            <w:r w:rsidR="0012594C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паллето-мест), </w:t>
            </w:r>
          </w:p>
          <w:p w14:paraId="1BB66CF5" w14:textId="7497AB97" w:rsidR="00E332AF" w:rsidRDefault="006330F0" w:rsidP="00E332AF">
            <w:pPr>
              <w:spacing w:after="0" w:line="220" w:lineRule="exact"/>
              <w:ind w:left="16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морозильный 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склад (5</w:t>
            </w:r>
            <w:r w:rsidR="0012594C" w:rsidRPr="009A38F2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 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тыс. </w:t>
            </w:r>
            <w:r w:rsidR="00A6380D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кв. 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м, 9,5 тыс. паллето-мест).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5AD72C8D" w14:textId="43F808FF" w:rsidR="006330F0" w:rsidRPr="009A38F2" w:rsidRDefault="006330F0" w:rsidP="009A2E21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Площадка строительства будет располагаться в</w:t>
            </w:r>
            <w:r w:rsidR="009E0AE8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Центральной части </w:t>
            </w:r>
            <w:r w:rsidR="00C80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ндустриального парка</w:t>
            </w:r>
            <w:r w:rsidR="00C80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="00C80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камень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примыкать непосредственно к</w:t>
            </w:r>
            <w:r w:rsidR="0012594C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железнодорожному терминалу</w:t>
            </w:r>
          </w:p>
        </w:tc>
        <w:tc>
          <w:tcPr>
            <w:tcW w:w="1842" w:type="dxa"/>
            <w:shd w:val="clear" w:color="auto" w:fill="auto"/>
            <w:hideMark/>
          </w:tcPr>
          <w:p w14:paraId="0BD50C0C" w14:textId="36B65663" w:rsidR="006330F0" w:rsidRPr="00CB145A" w:rsidRDefault="0012594C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lastRenderedPageBreak/>
              <w:t>с</w:t>
            </w:r>
            <w:r w:rsidR="006330F0"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оздание предприятия</w:t>
            </w:r>
          </w:p>
        </w:tc>
        <w:tc>
          <w:tcPr>
            <w:tcW w:w="2268" w:type="dxa"/>
            <w:shd w:val="clear" w:color="auto" w:fill="auto"/>
            <w:hideMark/>
          </w:tcPr>
          <w:p w14:paraId="073BCE47" w14:textId="40BF1DFD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Китайско-Белорусское </w:t>
            </w:r>
            <w:r w:rsidR="00C80D7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br/>
            </w: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СЗАО 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”</w:t>
            </w: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Компания </w:t>
            </w:r>
            <w:r w:rsidR="00CB0E0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br/>
            </w: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по развитию индустриального парка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“</w:t>
            </w: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</w:p>
        </w:tc>
      </w:tr>
      <w:tr w:rsidR="005435E3" w:rsidRPr="00CB145A" w14:paraId="2A28F687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22850215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lastRenderedPageBreak/>
              <w:t>5</w:t>
            </w:r>
          </w:p>
        </w:tc>
        <w:tc>
          <w:tcPr>
            <w:tcW w:w="1989" w:type="dxa"/>
            <w:shd w:val="clear" w:color="auto" w:fill="auto"/>
            <w:hideMark/>
          </w:tcPr>
          <w:p w14:paraId="0D6DEDA2" w14:textId="4AF3EC82" w:rsidR="00E332AF" w:rsidRDefault="006330F0" w:rsidP="009A2E2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промышленного парка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Привольный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63AD9CB2" w14:textId="46463E2C" w:rsidR="006330F0" w:rsidRPr="009E0AE8" w:rsidRDefault="006330F0" w:rsidP="009A2E2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9E0AE8" w:rsidRPr="009E0A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 последующей </w:t>
            </w:r>
            <w:r w:rsidR="009E0AE8" w:rsidRPr="009E0AE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lang w:eastAsia="ru-RU"/>
              </w:rPr>
              <w:t xml:space="preserve">передачей </w:t>
            </w:r>
            <w:r w:rsidR="009E0AE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lang w:eastAsia="ru-RU"/>
              </w:rPr>
              <w:t>производственных модулей</w:t>
            </w:r>
            <w:r w:rsidR="009E0AE8" w:rsidRPr="009E0A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 аренду малым и средним предприятиям-резидентам </w:t>
            </w:r>
            <w:r w:rsidR="009E0AE8" w:rsidRPr="009E0A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 xml:space="preserve">СЭЗ </w:t>
            </w:r>
            <w:r w:rsidR="000258F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”</w:t>
            </w:r>
            <w:r w:rsidR="009E0AE8" w:rsidRPr="009E0A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Минск</w:t>
            </w:r>
            <w:r w:rsidR="000258F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“</w:t>
            </w:r>
            <w:r w:rsidR="009E0AE8" w:rsidRPr="009E0AE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1570" w:type="dxa"/>
            <w:shd w:val="clear" w:color="auto" w:fill="auto"/>
            <w:hideMark/>
          </w:tcPr>
          <w:p w14:paraId="166133EE" w14:textId="61AC1EFC" w:rsidR="006330F0" w:rsidRPr="009E0AE8" w:rsidRDefault="006330F0" w:rsidP="009A2E21">
            <w:pPr>
              <w:spacing w:after="0" w:line="220" w:lineRule="exact"/>
              <w:ind w:left="-110" w:right="-114" w:firstLine="1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Минский район, </w:t>
            </w:r>
            <w:r w:rsidR="00C80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западнее 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аг.</w:t>
            </w:r>
            <w:r w:rsidR="00186666" w:rsidRPr="009E0A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Привольный</w:t>
            </w:r>
          </w:p>
        </w:tc>
        <w:tc>
          <w:tcPr>
            <w:tcW w:w="1134" w:type="dxa"/>
            <w:shd w:val="clear" w:color="auto" w:fill="auto"/>
            <w:hideMark/>
          </w:tcPr>
          <w:p w14:paraId="2A11EE14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56,7</w:t>
            </w:r>
          </w:p>
        </w:tc>
        <w:tc>
          <w:tcPr>
            <w:tcW w:w="2541" w:type="dxa"/>
            <w:shd w:val="clear" w:color="auto" w:fill="auto"/>
            <w:hideMark/>
          </w:tcPr>
          <w:p w14:paraId="0CE74D16" w14:textId="171844EC" w:rsidR="006330F0" w:rsidRPr="009A38F2" w:rsidRDefault="000423B6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6330F0" w:rsidRPr="009A38F2">
              <w:rPr>
                <w:rFonts w:ascii="Times New Roman" w:eastAsia="Times New Roman" w:hAnsi="Times New Roman" w:cs="Times New Roman"/>
                <w:lang w:eastAsia="ru-RU"/>
              </w:rPr>
              <w:t xml:space="preserve">азработана </w:t>
            </w:r>
            <w:r w:rsidR="00CF754A">
              <w:rPr>
                <w:rFonts w:ascii="Times New Roman" w:eastAsia="Times New Roman" w:hAnsi="Times New Roman" w:cs="Times New Roman"/>
                <w:lang w:eastAsia="ru-RU"/>
              </w:rPr>
              <w:t>предпроектная документация</w:t>
            </w:r>
          </w:p>
        </w:tc>
        <w:tc>
          <w:tcPr>
            <w:tcW w:w="4111" w:type="dxa"/>
            <w:shd w:val="clear" w:color="auto" w:fill="auto"/>
            <w:hideMark/>
          </w:tcPr>
          <w:p w14:paraId="0DFEA6E2" w14:textId="3E018BE0" w:rsidR="006232E5" w:rsidRDefault="000423B6" w:rsidP="006232E5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троительство и ввод в</w:t>
            </w:r>
            <w:r w:rsidR="009E0AE8" w:rsidRPr="009E0AE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="006330F0" w:rsidRPr="009E0AE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эксплуатацию</w:t>
            </w:r>
            <w:r w:rsidR="006330F0"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330F0" w:rsidRPr="009E0AE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современного промышленного парка,</w:t>
            </w:r>
            <w:r w:rsidR="006330F0"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 включающего универсальные </w:t>
            </w:r>
            <w:r w:rsidR="006330F0" w:rsidRPr="009E0AE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производственные корпуса, складские</w:t>
            </w:r>
            <w:r w:rsidR="006330F0"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38F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330F0" w:rsidRPr="00963165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и</w:t>
            </w:r>
            <w:r w:rsidR="009E0AE8" w:rsidRPr="00963165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 w:rsidR="006330F0" w:rsidRPr="00963165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административно-бытовые помещения.</w:t>
            </w:r>
            <w:r w:rsidR="006330F0"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3736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330F0" w:rsidRPr="009E0AE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45F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330F0" w:rsidRPr="009E0AE8">
              <w:rPr>
                <w:rFonts w:ascii="Times New Roman" w:eastAsia="Times New Roman" w:hAnsi="Times New Roman" w:cs="Times New Roman"/>
                <w:lang w:eastAsia="ru-RU"/>
              </w:rPr>
              <w:t>соответствии с</w:t>
            </w:r>
            <w:r w:rsidR="00E45F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330F0"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концепцией, </w:t>
            </w:r>
            <w:r w:rsidR="00E45F3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330F0"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 </w:t>
            </w:r>
            <w:r w:rsidR="006232E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6330F0" w:rsidRPr="009E0AE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330F0" w:rsidRPr="009E0AE8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  <w:r w:rsidR="006232E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6330F0"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 подразделяется </w:t>
            </w:r>
            <w:r w:rsidR="0096316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330F0"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на очереди строительства: </w:t>
            </w:r>
          </w:p>
          <w:p w14:paraId="3AA212FE" w14:textId="77777777" w:rsidR="006232E5" w:rsidRDefault="006330F0" w:rsidP="006232E5">
            <w:pPr>
              <w:spacing w:after="0" w:line="220" w:lineRule="exact"/>
              <w:ind w:left="1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первая </w:t>
            </w:r>
            <w:r w:rsidRPr="00963165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включает инженерную и</w:t>
            </w:r>
            <w:r w:rsidR="000423B6" w:rsidRPr="00963165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 </w:t>
            </w:r>
            <w:r w:rsidRPr="00963165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транспортную</w:t>
            </w: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 инфраструктуру (скважины, РП, насосная станция, резервуары и</w:t>
            </w:r>
            <w:r w:rsidR="000423B6" w:rsidRPr="009E0A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др.); </w:t>
            </w:r>
          </w:p>
          <w:p w14:paraId="2084F3F9" w14:textId="6259278B" w:rsidR="000423B6" w:rsidRPr="003A4611" w:rsidRDefault="006330F0" w:rsidP="003A4611">
            <w:pPr>
              <w:spacing w:after="120" w:line="220" w:lineRule="exact"/>
              <w:ind w:left="164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>вторая</w:t>
            </w:r>
            <w:r w:rsidR="00637365">
              <w:rPr>
                <w:rFonts w:ascii="Times New Roman" w:eastAsia="Times New Roman" w:hAnsi="Times New Roman" w:cs="Times New Roman"/>
                <w:lang w:eastAsia="ru-RU"/>
              </w:rPr>
              <w:t xml:space="preserve"> и третья</w:t>
            </w: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3165">
              <w:rPr>
                <w:rFonts w:ascii="Times New Roman" w:eastAsia="Times New Roman" w:hAnsi="Times New Roman" w:cs="Times New Roman"/>
                <w:lang w:eastAsia="ru-RU"/>
              </w:rPr>
              <w:t>включа</w:t>
            </w:r>
            <w:r w:rsidR="00637365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96316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3A46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A4611" w:rsidRPr="003A461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строительство 5 корпусов</w:t>
            </w:r>
            <w:r w:rsidRPr="003A461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="003A4611" w:rsidRPr="003A461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по</w:t>
            </w:r>
            <w:r w:rsidRPr="003A461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5570 </w:t>
            </w:r>
            <w:r w:rsidR="00637365" w:rsidRPr="003A461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кв. м</w:t>
            </w:r>
            <w:r w:rsidRPr="003A461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38F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6316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</w:t>
            </w:r>
            <w:r w:rsidR="00963165" w:rsidRPr="0096316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96316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очистными сооружениями ливневых</w:t>
            </w: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A461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6316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 хозбытовых стоков, КПП, парковкой</w:t>
            </w:r>
          </w:p>
        </w:tc>
        <w:tc>
          <w:tcPr>
            <w:tcW w:w="1842" w:type="dxa"/>
            <w:shd w:val="clear" w:color="auto" w:fill="auto"/>
            <w:hideMark/>
          </w:tcPr>
          <w:p w14:paraId="27906D07" w14:textId="21958CCE" w:rsidR="006330F0" w:rsidRPr="009E0AE8" w:rsidRDefault="00C83C06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предприятия;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возможность осуществления проекта </w:t>
            </w:r>
            <w:r w:rsidR="00963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статусе резидента СЭЗ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2268" w:type="dxa"/>
            <w:shd w:val="clear" w:color="auto" w:fill="auto"/>
            <w:hideMark/>
          </w:tcPr>
          <w:p w14:paraId="6AB369A7" w14:textId="3008DA93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СЭЗ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435E3" w:rsidRPr="00CB145A" w14:paraId="38352455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0866DCB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1989" w:type="dxa"/>
            <w:shd w:val="clear" w:color="auto" w:fill="auto"/>
            <w:hideMark/>
          </w:tcPr>
          <w:p w14:paraId="402EA291" w14:textId="09DF10C5" w:rsidR="006330F0" w:rsidRPr="00963165" w:rsidRDefault="006330F0" w:rsidP="009A2E2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промышленной зоны </w:t>
            </w:r>
            <w:r w:rsidR="00963165" w:rsidRPr="00963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секторе 1 Журжево </w:t>
            </w:r>
            <w:r w:rsidR="000B6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963165" w:rsidRPr="00963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СЭЗ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="00963165" w:rsidRPr="00963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Витебск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="00963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63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63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 строительством производственных модулей</w:t>
            </w:r>
            <w:r w:rsidR="00963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63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реализации инвестиционных проектов </w:t>
            </w:r>
          </w:p>
        </w:tc>
        <w:tc>
          <w:tcPr>
            <w:tcW w:w="1570" w:type="dxa"/>
            <w:shd w:val="clear" w:color="auto" w:fill="auto"/>
            <w:hideMark/>
          </w:tcPr>
          <w:p w14:paraId="581F79C1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Витебск</w:t>
            </w:r>
          </w:p>
        </w:tc>
        <w:tc>
          <w:tcPr>
            <w:tcW w:w="1134" w:type="dxa"/>
            <w:shd w:val="clear" w:color="auto" w:fill="auto"/>
            <w:hideMark/>
          </w:tcPr>
          <w:p w14:paraId="4A8EC7B1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2541" w:type="dxa"/>
            <w:shd w:val="clear" w:color="auto" w:fill="auto"/>
            <w:hideMark/>
          </w:tcPr>
          <w:p w14:paraId="628F9E53" w14:textId="459819F1" w:rsidR="006330F0" w:rsidRPr="009A38F2" w:rsidRDefault="00C83C06" w:rsidP="009A2E21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азработан бизнес-план, </w:t>
            </w:r>
            <w:r w:rsidR="00C80D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проработаны вопросы софинансирования проекта с ОАО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развития Республики Беларусь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Подписаны протоколы 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намерений </w:t>
            </w:r>
            <w:r w:rsidR="003A461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</w:t>
            </w:r>
            <w:r w:rsidR="00E45F35" w:rsidRPr="009A38F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 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потенциальными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резидентам СЭЗ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Витебск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заинтересованн</w:t>
            </w:r>
            <w:r w:rsidR="00E45F35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ыми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аренде производственных площадей с правом последующего выкупа</w:t>
            </w:r>
          </w:p>
        </w:tc>
        <w:tc>
          <w:tcPr>
            <w:tcW w:w="4111" w:type="dxa"/>
            <w:shd w:val="clear" w:color="auto" w:fill="auto"/>
            <w:hideMark/>
          </w:tcPr>
          <w:p w14:paraId="3AB9CBDE" w14:textId="53932AFA" w:rsidR="006330F0" w:rsidRPr="009E0AE8" w:rsidRDefault="00C83C06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озведение многофункционального </w:t>
            </w:r>
            <w:r w:rsidR="006330F0" w:rsidRPr="00E45F3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производственного здания</w:t>
            </w:r>
            <w:r w:rsidR="00E45F35" w:rsidRPr="00E45F3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площадью</w:t>
            </w:r>
            <w:r w:rsidR="00E45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 тыс. м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r w:rsidR="00E45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административно-бытовыми помещениями и сетями инженерной инфраструктуры на территории сектора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Журжево СЭЗ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Витебск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842" w:type="dxa"/>
            <w:shd w:val="clear" w:color="auto" w:fill="auto"/>
            <w:hideMark/>
          </w:tcPr>
          <w:p w14:paraId="04CEC4D7" w14:textId="110E95B9" w:rsidR="006330F0" w:rsidRPr="009E0AE8" w:rsidRDefault="00C83C06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предприятия;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возможность осуществления проекта </w:t>
            </w:r>
            <w:r w:rsidR="009631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статусе резидента СЭЗ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Витебск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2268" w:type="dxa"/>
            <w:shd w:val="clear" w:color="auto" w:fill="auto"/>
            <w:hideMark/>
          </w:tcPr>
          <w:p w14:paraId="0B6220A2" w14:textId="4BF088A5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СЭЗ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Витебск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435E3" w:rsidRPr="00CB145A" w14:paraId="0DFF0C1D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69BFA459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lastRenderedPageBreak/>
              <w:t>7</w:t>
            </w:r>
          </w:p>
        </w:tc>
        <w:tc>
          <w:tcPr>
            <w:tcW w:w="1989" w:type="dxa"/>
            <w:shd w:val="clear" w:color="auto" w:fill="auto"/>
            <w:hideMark/>
          </w:tcPr>
          <w:p w14:paraId="7810D181" w14:textId="77777777" w:rsidR="006330F0" w:rsidRPr="009E0AE8" w:rsidRDefault="006330F0" w:rsidP="009A2E21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</w:t>
            </w:r>
            <w:r w:rsidRPr="00E45F3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железнодорожного </w:t>
            </w: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>логистического центра</w:t>
            </w:r>
          </w:p>
        </w:tc>
        <w:tc>
          <w:tcPr>
            <w:tcW w:w="1570" w:type="dxa"/>
            <w:shd w:val="clear" w:color="auto" w:fill="auto"/>
            <w:hideMark/>
          </w:tcPr>
          <w:p w14:paraId="384246A3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Гродненский район</w:t>
            </w:r>
          </w:p>
        </w:tc>
        <w:tc>
          <w:tcPr>
            <w:tcW w:w="1134" w:type="dxa"/>
            <w:shd w:val="clear" w:color="auto" w:fill="auto"/>
            <w:hideMark/>
          </w:tcPr>
          <w:p w14:paraId="619CAFF5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  <w:tc>
          <w:tcPr>
            <w:tcW w:w="2541" w:type="dxa"/>
            <w:shd w:val="clear" w:color="auto" w:fill="auto"/>
            <w:hideMark/>
          </w:tcPr>
          <w:p w14:paraId="5317348D" w14:textId="568801F2" w:rsidR="006330F0" w:rsidRPr="009A38F2" w:rsidRDefault="00C83C06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азработано инвестиционное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предложение</w:t>
            </w:r>
          </w:p>
        </w:tc>
        <w:tc>
          <w:tcPr>
            <w:tcW w:w="4111" w:type="dxa"/>
            <w:shd w:val="clear" w:color="auto" w:fill="auto"/>
            <w:hideMark/>
          </w:tcPr>
          <w:p w14:paraId="0FA511C1" w14:textId="75CF3197" w:rsidR="003E00F5" w:rsidRDefault="006330F0" w:rsidP="003E00F5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F35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создание нового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железнодорожного логистического центра (ЖЛЦ), который будет обслуживать контейнерные </w:t>
            </w:r>
            <w:r w:rsidR="003A4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другие железнодорожные перевозки грузов в</w:t>
            </w:r>
            <w:r w:rsidR="00C83C06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направлении Китай – ЕС – Китай, проходящие через территорию Беларуси. </w:t>
            </w:r>
          </w:p>
          <w:p w14:paraId="7F11825A" w14:textId="5CE5E349" w:rsidR="003E00F5" w:rsidRDefault="006330F0" w:rsidP="003E00F5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ЖЛЦ будет оказывать услуги </w:t>
            </w:r>
            <w:r w:rsidR="003A4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перегрузке контейнеров TEU </w:t>
            </w:r>
            <w:r w:rsidR="003A4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платформ разного типа, услуги </w:t>
            </w:r>
            <w:r w:rsidR="003A4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хранению контейнеров TEU</w:t>
            </w:r>
            <w:r w:rsidR="00ED58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других грузов, услуги кросс-докинга и</w:t>
            </w:r>
            <w:r w:rsidR="00C83C06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A6C4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услуги. </w:t>
            </w:r>
          </w:p>
          <w:p w14:paraId="349B1998" w14:textId="35D51120" w:rsidR="003E00F5" w:rsidRDefault="006330F0" w:rsidP="003E00F5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планируется на участке №</w:t>
            </w:r>
            <w:r w:rsidR="00C83C06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сектора №</w:t>
            </w:r>
            <w:r w:rsidR="00C83C06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СЭЗ</w:t>
            </w:r>
            <w:r w:rsidR="00C83C06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Гродноинвест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(д.</w:t>
            </w:r>
            <w:r w:rsidR="00C83C06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Брузги) в Гродненском районе </w:t>
            </w:r>
            <w:r w:rsidR="00E45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границе с</w:t>
            </w:r>
            <w:r w:rsidR="00E45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Польшей. </w:t>
            </w:r>
          </w:p>
          <w:p w14:paraId="3C47EA4D" w14:textId="047B8F67" w:rsidR="000E6944" w:rsidRPr="009E0AE8" w:rsidRDefault="006330F0" w:rsidP="00CB0E03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участка </w:t>
            </w:r>
            <w:r w:rsidR="00C83C06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245</w:t>
            </w:r>
            <w:r w:rsidR="00CB0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га, свободная площадь </w:t>
            </w:r>
            <w:r w:rsidR="00C83C06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144</w:t>
            </w:r>
            <w:r w:rsidR="00C83C06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</w:p>
        </w:tc>
        <w:tc>
          <w:tcPr>
            <w:tcW w:w="1842" w:type="dxa"/>
            <w:shd w:val="clear" w:color="auto" w:fill="auto"/>
            <w:hideMark/>
          </w:tcPr>
          <w:p w14:paraId="2DF46716" w14:textId="4E72C132" w:rsidR="006330F0" w:rsidRPr="009E0AE8" w:rsidRDefault="00C83C06" w:rsidP="009A2E21">
            <w:pPr>
              <w:spacing w:after="0" w:line="220" w:lineRule="exact"/>
              <w:ind w:left="-106" w:right="-1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оздание предприятия, которое будет </w:t>
            </w:r>
            <w:r w:rsidR="006330F0" w:rsidRPr="00E45F35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зарегистрировано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="006330F0" w:rsidRPr="00E45F35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СЭЗ</w:t>
            </w:r>
            <w:r w:rsidRPr="00E45F35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 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”</w:t>
            </w:r>
            <w:r w:rsidR="006330F0" w:rsidRPr="00E45F35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Гродноинвест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“</w:t>
            </w:r>
          </w:p>
        </w:tc>
        <w:tc>
          <w:tcPr>
            <w:tcW w:w="2268" w:type="dxa"/>
            <w:shd w:val="clear" w:color="auto" w:fill="auto"/>
            <w:hideMark/>
          </w:tcPr>
          <w:p w14:paraId="14238C0A" w14:textId="4919D660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СЭЗ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Гродноинвест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Гродненский облисполком </w:t>
            </w:r>
          </w:p>
        </w:tc>
      </w:tr>
      <w:tr w:rsidR="005435E3" w:rsidRPr="00CB145A" w14:paraId="5ABB539A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C806AC9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1989" w:type="dxa"/>
            <w:shd w:val="clear" w:color="auto" w:fill="auto"/>
            <w:hideMark/>
          </w:tcPr>
          <w:p w14:paraId="358D67FA" w14:textId="226142F7" w:rsidR="006330F0" w:rsidRPr="009E0AE8" w:rsidRDefault="006330F0" w:rsidP="009A2E2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</w:t>
            </w:r>
            <w:r w:rsidR="00E45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развитие грузового хаба </w:t>
            </w:r>
            <w:r w:rsidR="00E45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территории международного аэропорта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570" w:type="dxa"/>
            <w:shd w:val="clear" w:color="auto" w:fill="auto"/>
            <w:hideMark/>
          </w:tcPr>
          <w:p w14:paraId="0CDABC30" w14:textId="11283E9B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км </w:t>
            </w:r>
            <w:r w:rsidR="005435E3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центра </w:t>
            </w:r>
            <w:r w:rsidR="005435E3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Гомель</w:t>
            </w:r>
          </w:p>
        </w:tc>
        <w:tc>
          <w:tcPr>
            <w:tcW w:w="1134" w:type="dxa"/>
            <w:shd w:val="clear" w:color="auto" w:fill="auto"/>
            <w:hideMark/>
          </w:tcPr>
          <w:p w14:paraId="3E723329" w14:textId="1A5FF990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2541" w:type="dxa"/>
            <w:shd w:val="clear" w:color="auto" w:fill="auto"/>
            <w:hideMark/>
          </w:tcPr>
          <w:p w14:paraId="3E218ECD" w14:textId="56A8FD17" w:rsidR="006330F0" w:rsidRPr="009A38F2" w:rsidRDefault="00FE48B8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роект находится </w:t>
            </w:r>
            <w:r w:rsidR="00CB0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стадии бизнес-идеи</w:t>
            </w:r>
          </w:p>
        </w:tc>
        <w:tc>
          <w:tcPr>
            <w:tcW w:w="4111" w:type="dxa"/>
            <w:shd w:val="clear" w:color="auto" w:fill="auto"/>
            <w:hideMark/>
          </w:tcPr>
          <w:p w14:paraId="251C9689" w14:textId="67930DDB" w:rsidR="003E00F5" w:rsidRDefault="00FE48B8" w:rsidP="00ED583A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спользование международного аэропорта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="00E45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прилегающих</w:t>
            </w:r>
            <w:r w:rsidR="00E45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E45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нему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территорий для создания </w:t>
            </w:r>
            <w:r w:rsidR="00E45F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функционирования грузового хаба </w:t>
            </w:r>
            <w:r w:rsid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E45F35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применением специального правового режима, установленного для портовой СЭЗ. </w:t>
            </w:r>
          </w:p>
          <w:p w14:paraId="6E716D41" w14:textId="77777777" w:rsidR="00ED583A" w:rsidRDefault="006330F0" w:rsidP="00ED583A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</w:t>
            </w:r>
            <w:r w:rsidR="00F42125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оснащение складских площадей </w:t>
            </w:r>
            <w:r w:rsidR="00F42125" w:rsidRP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42125" w:rsidRP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</w:t>
            </w:r>
            <w:r w:rsidRP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</w:t>
            </w:r>
            <w:r w:rsidR="00F42125" w:rsidRP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будет производится с</w:t>
            </w:r>
            <w:r w:rsidR="00F42125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использованием преференциального режима свободной таможенной зоны</w:t>
            </w:r>
            <w:r w:rsidR="00F42125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28701F52" w14:textId="4DA6886A" w:rsidR="000258FC" w:rsidRPr="009E0AE8" w:rsidRDefault="003E00F5" w:rsidP="000258FC">
            <w:pPr>
              <w:spacing w:after="24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Планируется</w:t>
            </w:r>
            <w:r w:rsidR="00F42125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интеграция авиационных, автомобильных и потенциальных ж/д перевозок с применением цифровых технол</w:t>
            </w:r>
            <w:r w:rsid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огий управления цепями поставок</w:t>
            </w:r>
          </w:p>
        </w:tc>
        <w:tc>
          <w:tcPr>
            <w:tcW w:w="1842" w:type="dxa"/>
            <w:shd w:val="clear" w:color="auto" w:fill="auto"/>
            <w:hideMark/>
          </w:tcPr>
          <w:p w14:paraId="706E6640" w14:textId="55BE846F" w:rsidR="006330F0" w:rsidRPr="009E0AE8" w:rsidRDefault="00FE48B8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2268" w:type="dxa"/>
            <w:shd w:val="clear" w:color="auto" w:fill="auto"/>
            <w:hideMark/>
          </w:tcPr>
          <w:p w14:paraId="5655A0CE" w14:textId="59B01CE1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Гомельский облисполком (СЭЗ</w:t>
            </w:r>
            <w:r w:rsidR="00FE48B8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Гомель-Ратон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435E3" w:rsidRPr="00CB145A" w14:paraId="37DA7950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5F83142F" w14:textId="77777777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lastRenderedPageBreak/>
              <w:t>9</w:t>
            </w:r>
          </w:p>
        </w:tc>
        <w:tc>
          <w:tcPr>
            <w:tcW w:w="1989" w:type="dxa"/>
            <w:shd w:val="clear" w:color="auto" w:fill="auto"/>
            <w:hideMark/>
          </w:tcPr>
          <w:p w14:paraId="42AA35BA" w14:textId="77777777" w:rsidR="006330F0" w:rsidRPr="009E0AE8" w:rsidRDefault="006330F0" w:rsidP="009A2E2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биоразлагаемой одноразовой посуды</w:t>
            </w:r>
          </w:p>
        </w:tc>
        <w:tc>
          <w:tcPr>
            <w:tcW w:w="1570" w:type="dxa"/>
            <w:shd w:val="clear" w:color="auto" w:fill="auto"/>
            <w:hideMark/>
          </w:tcPr>
          <w:p w14:paraId="318A3051" w14:textId="77777777" w:rsidR="005435E3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Витебск</w:t>
            </w:r>
            <w:r w:rsidR="005435E3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14:paraId="16DBF491" w14:textId="39771D93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СЭЗ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Витебск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134" w:type="dxa"/>
            <w:shd w:val="clear" w:color="auto" w:fill="auto"/>
            <w:hideMark/>
          </w:tcPr>
          <w:p w14:paraId="0F4229E8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2541" w:type="dxa"/>
            <w:shd w:val="clear" w:color="auto" w:fill="auto"/>
            <w:hideMark/>
          </w:tcPr>
          <w:p w14:paraId="0522E90A" w14:textId="39B4CC86" w:rsidR="003B487E" w:rsidRDefault="00FE48B8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азработан бизнес-план</w:t>
            </w:r>
            <w:r w:rsid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роект находится </w:t>
            </w:r>
            <w:r w:rsidR="00CB0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 w:rsidR="00F42125" w:rsidRPr="009A38F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предынвестиционной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стадии</w:t>
            </w:r>
            <w:r w:rsidR="00F42125" w:rsidRPr="009A38F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,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84E6AD7" w14:textId="028BE42E" w:rsidR="006330F0" w:rsidRPr="009A38F2" w:rsidRDefault="00F42125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ыделен участок 5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азработана предпроектная 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документация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,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  <w:r w:rsidRPr="009A38F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ормируется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разрешительная документация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A4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строительство</w:t>
            </w:r>
          </w:p>
        </w:tc>
        <w:tc>
          <w:tcPr>
            <w:tcW w:w="4111" w:type="dxa"/>
            <w:shd w:val="clear" w:color="auto" w:fill="auto"/>
            <w:hideMark/>
          </w:tcPr>
          <w:p w14:paraId="7513261B" w14:textId="018D69E5" w:rsidR="003B487E" w:rsidRDefault="00FE48B8" w:rsidP="009A2E21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125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о</w:t>
            </w:r>
            <w:r w:rsidR="006330F0" w:rsidRPr="00F42125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рганизация современного производства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биоразлагаемой одноразовой посуды </w:t>
            </w:r>
            <w:r w:rsidR="003A4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 местного возобновляемого сырья </w:t>
            </w:r>
            <w:r w:rsidR="006330F0" w:rsidRPr="00F4212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(крахмала, жмыха), соответствующей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строгим международным стандартам (например, EN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13432)</w:t>
            </w:r>
          </w:p>
          <w:p w14:paraId="7365B7D5" w14:textId="7AA9E2ED" w:rsidR="00FE48B8" w:rsidRPr="009E0AE8" w:rsidRDefault="00FE48B8" w:rsidP="009A2E21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04A5ECA" w14:textId="5453D616" w:rsidR="006330F0" w:rsidRPr="009E0AE8" w:rsidRDefault="00FE48B8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совместного либо иностранного предприятия</w:t>
            </w:r>
          </w:p>
        </w:tc>
        <w:tc>
          <w:tcPr>
            <w:tcW w:w="2268" w:type="dxa"/>
            <w:shd w:val="clear" w:color="auto" w:fill="auto"/>
            <w:hideMark/>
          </w:tcPr>
          <w:p w14:paraId="5ECC6EDF" w14:textId="77777777" w:rsidR="00FE48B8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Витебский облисполком, </w:t>
            </w:r>
          </w:p>
          <w:p w14:paraId="4AA0C2C4" w14:textId="55E2E086" w:rsidR="00FE48B8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концерн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Беллесбумпром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60234153" w14:textId="4E3AE3D4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(СЭЗ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Витебс</w:t>
            </w: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0258FC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ООО </w:t>
            </w:r>
            <w:r w:rsidR="000258FC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>БРР Аршиё ЭКО Здоровье</w:t>
            </w:r>
            <w:r w:rsidR="000258FC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435E3" w:rsidRPr="00CB145A" w14:paraId="38C48696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536CD32B" w14:textId="77777777" w:rsidR="006330F0" w:rsidRPr="00CB145A" w:rsidRDefault="006330F0" w:rsidP="009A2E21">
            <w:pPr>
              <w:spacing w:after="0" w:line="220" w:lineRule="exact"/>
              <w:ind w:left="-112" w:right="-119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10</w:t>
            </w:r>
          </w:p>
        </w:tc>
        <w:tc>
          <w:tcPr>
            <w:tcW w:w="1989" w:type="dxa"/>
            <w:shd w:val="clear" w:color="auto" w:fill="auto"/>
            <w:hideMark/>
          </w:tcPr>
          <w:p w14:paraId="10EE020C" w14:textId="77777777" w:rsidR="006330F0" w:rsidRPr="009E0AE8" w:rsidRDefault="006330F0" w:rsidP="009A2E21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>Строительство комбината по переработке рыбы и мяса утки</w:t>
            </w:r>
          </w:p>
        </w:tc>
        <w:tc>
          <w:tcPr>
            <w:tcW w:w="1570" w:type="dxa"/>
            <w:shd w:val="clear" w:color="auto" w:fill="auto"/>
            <w:hideMark/>
          </w:tcPr>
          <w:p w14:paraId="15D14FA4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Березовский район</w:t>
            </w:r>
          </w:p>
        </w:tc>
        <w:tc>
          <w:tcPr>
            <w:tcW w:w="1134" w:type="dxa"/>
            <w:shd w:val="clear" w:color="auto" w:fill="auto"/>
            <w:hideMark/>
          </w:tcPr>
          <w:p w14:paraId="19E912C8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2541" w:type="dxa"/>
            <w:shd w:val="clear" w:color="auto" w:fill="auto"/>
            <w:hideMark/>
          </w:tcPr>
          <w:p w14:paraId="1D825215" w14:textId="5F20C44D" w:rsidR="006330F0" w:rsidRPr="009A38F2" w:rsidRDefault="00C61EDA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6330F0" w:rsidRPr="009A38F2">
              <w:rPr>
                <w:rFonts w:ascii="Times New Roman" w:eastAsia="Times New Roman" w:hAnsi="Times New Roman" w:cs="Times New Roman"/>
                <w:lang w:eastAsia="ru-RU"/>
              </w:rPr>
              <w:t xml:space="preserve">роект находится </w:t>
            </w:r>
            <w:r w:rsidR="004268D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lang w:eastAsia="ru-RU"/>
              </w:rPr>
              <w:t>на предынвестиционной стадии</w:t>
            </w:r>
          </w:p>
        </w:tc>
        <w:tc>
          <w:tcPr>
            <w:tcW w:w="4111" w:type="dxa"/>
            <w:shd w:val="clear" w:color="auto" w:fill="auto"/>
            <w:hideMark/>
          </w:tcPr>
          <w:p w14:paraId="2B93B7C9" w14:textId="4BBE0A86" w:rsidR="003A4298" w:rsidRPr="009E0AE8" w:rsidRDefault="003647B8" w:rsidP="009A2E21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DF6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с</w:t>
            </w:r>
            <w:r w:rsidR="006330F0" w:rsidRPr="00BF5DF6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оздание нового комплекса по глубокой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переработке рыбы и мяса утки (студни, полуфабрикаты, консервы, магре, конфи, риеты и др.). Наличие </w:t>
            </w:r>
            <w:r w:rsidR="006330F0" w:rsidRPr="00BF5DF6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сырьевой базы: </w:t>
            </w:r>
            <w:r w:rsidR="003B487E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br/>
            </w:r>
            <w:r w:rsidR="006330F0" w:rsidRPr="00BF5DF6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ОАО 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”</w:t>
            </w:r>
            <w:r w:rsidR="006330F0" w:rsidRPr="00BF5DF6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Опытный рыбхоз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Селец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(рыба), ОАО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Березовский комбикормовый завод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(утка)</w:t>
            </w:r>
          </w:p>
        </w:tc>
        <w:tc>
          <w:tcPr>
            <w:tcW w:w="1842" w:type="dxa"/>
            <w:shd w:val="clear" w:color="auto" w:fill="auto"/>
            <w:hideMark/>
          </w:tcPr>
          <w:p w14:paraId="5CFE70C9" w14:textId="765E5D26" w:rsidR="006330F0" w:rsidRPr="009E0AE8" w:rsidRDefault="003647B8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совместного предприятия</w:t>
            </w:r>
          </w:p>
        </w:tc>
        <w:tc>
          <w:tcPr>
            <w:tcW w:w="2268" w:type="dxa"/>
            <w:shd w:val="clear" w:color="auto" w:fill="auto"/>
            <w:hideMark/>
          </w:tcPr>
          <w:p w14:paraId="2839B5E6" w14:textId="53DE28B2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Брестский облисполком, Минсельхозпрод (Березовский райисполком)</w:t>
            </w:r>
          </w:p>
        </w:tc>
      </w:tr>
      <w:tr w:rsidR="005435E3" w:rsidRPr="00CB145A" w14:paraId="50572147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666BEB2D" w14:textId="77777777" w:rsidR="006330F0" w:rsidRPr="00CB145A" w:rsidRDefault="006330F0" w:rsidP="009A2E21">
            <w:pPr>
              <w:spacing w:after="0" w:line="220" w:lineRule="exact"/>
              <w:ind w:left="-112" w:right="-1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11</w:t>
            </w:r>
          </w:p>
        </w:tc>
        <w:tc>
          <w:tcPr>
            <w:tcW w:w="1989" w:type="dxa"/>
            <w:shd w:val="clear" w:color="auto" w:fill="auto"/>
            <w:hideMark/>
          </w:tcPr>
          <w:p w14:paraId="552A1083" w14:textId="705A071E" w:rsidR="006330F0" w:rsidRPr="009E0AE8" w:rsidRDefault="006330F0" w:rsidP="009A2E21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индустриальных рыбоводных комплексов </w:t>
            </w:r>
            <w:r w:rsidR="00BF5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выращиванию ценных пород рыб</w:t>
            </w:r>
            <w:r w:rsidR="000F35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(полный цикл)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  <w:hideMark/>
          </w:tcPr>
          <w:p w14:paraId="49C85266" w14:textId="05F094F9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Могилевск</w:t>
            </w:r>
            <w:r w:rsidR="00BF5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</w:t>
            </w:r>
            <w:r w:rsidR="00BF5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</w:p>
        </w:tc>
        <w:tc>
          <w:tcPr>
            <w:tcW w:w="1134" w:type="dxa"/>
            <w:shd w:val="clear" w:color="auto" w:fill="auto"/>
            <w:hideMark/>
          </w:tcPr>
          <w:p w14:paraId="250DE09C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2541" w:type="dxa"/>
            <w:shd w:val="clear" w:color="auto" w:fill="auto"/>
            <w:hideMark/>
          </w:tcPr>
          <w:p w14:paraId="206E7413" w14:textId="442F91BF" w:rsidR="006330F0" w:rsidRPr="009A38F2" w:rsidRDefault="003647B8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роект находится </w:t>
            </w:r>
            <w:r w:rsidR="00CB0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стадии бизнес-идеи</w:t>
            </w:r>
          </w:p>
        </w:tc>
        <w:tc>
          <w:tcPr>
            <w:tcW w:w="4111" w:type="dxa"/>
            <w:shd w:val="clear" w:color="auto" w:fill="auto"/>
            <w:hideMark/>
          </w:tcPr>
          <w:p w14:paraId="4867C79B" w14:textId="12C709BA" w:rsidR="003647B8" w:rsidRPr="009E0AE8" w:rsidRDefault="003647B8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DF6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п</w:t>
            </w:r>
            <w:r w:rsidR="006330F0" w:rsidRPr="00BF5DF6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роект предполагает масштабирование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30F0" w:rsidRPr="00BF5DF6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реализованного в</w:t>
            </w:r>
            <w:r w:rsidR="00BF5DF6" w:rsidRPr="00BF5DF6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 </w:t>
            </w:r>
            <w:r w:rsidR="006330F0" w:rsidRPr="00BF5DF6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Могилевской области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проекта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Возведение комплекса </w:t>
            </w:r>
            <w:r w:rsidR="003A4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производству рыб ценных пород производственной мощностью 1000 тонн в</w:t>
            </w:r>
            <w:r w:rsidR="00BF5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г.п. Хотимск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842" w:type="dxa"/>
            <w:shd w:val="clear" w:color="auto" w:fill="auto"/>
            <w:hideMark/>
          </w:tcPr>
          <w:p w14:paraId="506162D2" w14:textId="798FD27F" w:rsidR="006330F0" w:rsidRPr="009E0AE8" w:rsidRDefault="003647B8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оздание предприятия </w:t>
            </w:r>
          </w:p>
        </w:tc>
        <w:tc>
          <w:tcPr>
            <w:tcW w:w="2268" w:type="dxa"/>
            <w:shd w:val="clear" w:color="auto" w:fill="auto"/>
            <w:hideMark/>
          </w:tcPr>
          <w:p w14:paraId="4318E024" w14:textId="73A071DF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Могилевский облисполком </w:t>
            </w:r>
          </w:p>
        </w:tc>
      </w:tr>
      <w:tr w:rsidR="005435E3" w:rsidRPr="00CB145A" w14:paraId="70685317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39A47FCE" w14:textId="77777777" w:rsidR="006330F0" w:rsidRPr="00CB145A" w:rsidRDefault="006330F0" w:rsidP="009A2E21">
            <w:pPr>
              <w:spacing w:after="0" w:line="220" w:lineRule="exact"/>
              <w:ind w:left="-112" w:right="-1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12</w:t>
            </w:r>
          </w:p>
        </w:tc>
        <w:tc>
          <w:tcPr>
            <w:tcW w:w="1989" w:type="dxa"/>
            <w:shd w:val="clear" w:color="auto" w:fill="auto"/>
            <w:hideMark/>
          </w:tcPr>
          <w:p w14:paraId="76C7C199" w14:textId="780C1F58" w:rsidR="000E6944" w:rsidRPr="009E0AE8" w:rsidRDefault="006330F0" w:rsidP="009A2E21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производства автомобильных фильтров</w:t>
            </w:r>
          </w:p>
        </w:tc>
        <w:tc>
          <w:tcPr>
            <w:tcW w:w="1570" w:type="dxa"/>
            <w:shd w:val="clear" w:color="auto" w:fill="auto"/>
            <w:hideMark/>
          </w:tcPr>
          <w:p w14:paraId="685AFA86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DF6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Светлогорский 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</w:p>
        </w:tc>
        <w:tc>
          <w:tcPr>
            <w:tcW w:w="1134" w:type="dxa"/>
            <w:shd w:val="clear" w:color="auto" w:fill="auto"/>
            <w:hideMark/>
          </w:tcPr>
          <w:p w14:paraId="0549CEE9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2541" w:type="dxa"/>
            <w:shd w:val="clear" w:color="auto" w:fill="auto"/>
            <w:hideMark/>
          </w:tcPr>
          <w:p w14:paraId="7B936728" w14:textId="33B2C8E4" w:rsidR="006330F0" w:rsidRPr="009A38F2" w:rsidRDefault="006F6F71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роект находится </w:t>
            </w:r>
            <w:r w:rsidR="00CB0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стадии бизнес-идеи</w:t>
            </w:r>
          </w:p>
        </w:tc>
        <w:tc>
          <w:tcPr>
            <w:tcW w:w="4111" w:type="dxa"/>
            <w:shd w:val="clear" w:color="auto" w:fill="auto"/>
            <w:hideMark/>
          </w:tcPr>
          <w:p w14:paraId="60E9514E" w14:textId="679D7A39" w:rsidR="003A4611" w:rsidRPr="00E76674" w:rsidRDefault="00E76674" w:rsidP="009A2E21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рамках проекта предлагается</w:t>
            </w:r>
            <w:r w:rsidR="00BF5DF6"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70C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  <w:r w:rsidR="00BF5DF6"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производства воздушных </w:t>
            </w:r>
            <w:r w:rsidR="003A4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BF5DF6"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масляных фильтров </w:t>
            </w:r>
            <w:r w:rsidR="00E70C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="00BF5DF6"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</w:t>
            </w:r>
            <w:r w:rsidR="00E70C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нием</w:t>
            </w:r>
            <w:r w:rsidR="00BF5DF6"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</w:t>
            </w:r>
            <w:r w:rsidR="00E70C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F5DF6"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ОАО </w:t>
            </w:r>
            <w:r w:rsidR="00481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="00BF5DF6"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Светлогорский ЦКК</w:t>
            </w:r>
            <w:r w:rsidR="00481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="00BF5DF6"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фильтровальный</w:t>
            </w:r>
            <w:r w:rsidR="00BF5DF6"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картон и бума</w:t>
            </w:r>
            <w:r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r w:rsidR="00BF5DF6"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3A4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производства салонных фильтров </w:t>
            </w:r>
            <w:r w:rsidR="003A4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фильтров тонкой очистки</w:t>
            </w:r>
            <w:r w:rsidR="00BF5DF6"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BF5DF6"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ОАО </w:t>
            </w:r>
            <w:r w:rsidR="00481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="00BF5DF6" w:rsidRPr="00E76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Светлогорск </w:t>
            </w:r>
            <w:r w:rsidR="00BF5DF6" w:rsidRPr="00E7667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Химволокно</w:t>
            </w:r>
            <w:r w:rsidR="00481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="00BF5DF6" w:rsidRPr="00E7667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  <w:r w:rsidRPr="00E7667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(</w:t>
            </w:r>
            <w:r w:rsidR="00BF5DF6" w:rsidRP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нетканы</w:t>
            </w:r>
            <w:r w:rsidRP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BF5DF6" w:rsidRP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полиэфирны</w:t>
            </w:r>
            <w:r w:rsidRP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BF5DF6" w:rsidRP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</w:t>
            </w:r>
            <w:r w:rsidRP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="00BF5DF6" w:rsidRP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BF5DF6" w:rsidRP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синтетически</w:t>
            </w:r>
            <w:r w:rsidRP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 w:rsidR="00BF5DF6" w:rsidRP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</w:t>
            </w:r>
            <w:r w:rsidRP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на)</w:t>
            </w:r>
          </w:p>
        </w:tc>
        <w:tc>
          <w:tcPr>
            <w:tcW w:w="1842" w:type="dxa"/>
            <w:shd w:val="clear" w:color="auto" w:fill="auto"/>
            <w:hideMark/>
          </w:tcPr>
          <w:p w14:paraId="71E10D33" w14:textId="1D8B3B43" w:rsidR="006330F0" w:rsidRPr="009E0AE8" w:rsidRDefault="006F6F71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оздание предприятия </w:t>
            </w:r>
          </w:p>
        </w:tc>
        <w:tc>
          <w:tcPr>
            <w:tcW w:w="2268" w:type="dxa"/>
            <w:shd w:val="clear" w:color="auto" w:fill="auto"/>
            <w:hideMark/>
          </w:tcPr>
          <w:p w14:paraId="61C464FF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Гомельский облисполком</w:t>
            </w:r>
          </w:p>
        </w:tc>
      </w:tr>
      <w:tr w:rsidR="005435E3" w:rsidRPr="00CB145A" w14:paraId="264C6BB3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6D488BEB" w14:textId="77777777" w:rsidR="006330F0" w:rsidRPr="00CB145A" w:rsidRDefault="006330F0" w:rsidP="009A2E21">
            <w:pPr>
              <w:spacing w:after="0" w:line="220" w:lineRule="exact"/>
              <w:ind w:left="-112" w:right="-1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lastRenderedPageBreak/>
              <w:t>13</w:t>
            </w:r>
          </w:p>
        </w:tc>
        <w:tc>
          <w:tcPr>
            <w:tcW w:w="1989" w:type="dxa"/>
            <w:shd w:val="clear" w:color="auto" w:fill="auto"/>
            <w:hideMark/>
          </w:tcPr>
          <w:p w14:paraId="132CAC3D" w14:textId="77777777" w:rsidR="006330F0" w:rsidRPr="009E0AE8" w:rsidRDefault="006330F0" w:rsidP="009A2E2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производства мебельной фурнитуры</w:t>
            </w:r>
          </w:p>
        </w:tc>
        <w:tc>
          <w:tcPr>
            <w:tcW w:w="1570" w:type="dxa"/>
            <w:shd w:val="clear" w:color="auto" w:fill="auto"/>
            <w:hideMark/>
          </w:tcPr>
          <w:p w14:paraId="33D848FF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Могилев</w:t>
            </w:r>
          </w:p>
        </w:tc>
        <w:tc>
          <w:tcPr>
            <w:tcW w:w="1134" w:type="dxa"/>
            <w:shd w:val="clear" w:color="auto" w:fill="auto"/>
            <w:hideMark/>
          </w:tcPr>
          <w:p w14:paraId="0B753841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2541" w:type="dxa"/>
            <w:shd w:val="clear" w:color="auto" w:fill="auto"/>
            <w:hideMark/>
          </w:tcPr>
          <w:p w14:paraId="2AFBD262" w14:textId="30BFB245" w:rsidR="006330F0" w:rsidRPr="009A38F2" w:rsidRDefault="006F6F71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роект находится </w:t>
            </w:r>
            <w:r w:rsidR="00CB0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стадии бизнес-идеи</w:t>
            </w:r>
          </w:p>
        </w:tc>
        <w:tc>
          <w:tcPr>
            <w:tcW w:w="4111" w:type="dxa"/>
            <w:shd w:val="clear" w:color="auto" w:fill="auto"/>
            <w:hideMark/>
          </w:tcPr>
          <w:p w14:paraId="19C2B8FE" w14:textId="1632D511" w:rsidR="00D313F2" w:rsidRPr="003B7BDF" w:rsidRDefault="006F6F71" w:rsidP="007D6FC9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оздание производства лицевой </w:t>
            </w:r>
            <w:r w:rsidR="006330F0" w:rsidRPr="003B7BD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мебельной фурнитуры (</w:t>
            </w:r>
            <w:r w:rsidR="00034869" w:rsidRPr="003B7BD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декоративные</w:t>
            </w:r>
            <w:r w:rsidR="00034869" w:rsidRP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элементы, </w:t>
            </w:r>
            <w:r w:rsidR="006330F0" w:rsidRP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ручки), соединительной мебельной фурнитуры (</w:t>
            </w:r>
            <w:r w:rsidR="000F3525" w:rsidRP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конфирматы, </w:t>
            </w:r>
            <w:r w:rsidR="006330F0" w:rsidRP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петли, стяжки, шканты, уголки, полкодержатели и др.), сложных комплектующих (направляющие, поворотные приспособления, механизмы трансформации)</w:t>
            </w:r>
          </w:p>
        </w:tc>
        <w:tc>
          <w:tcPr>
            <w:tcW w:w="1842" w:type="dxa"/>
            <w:shd w:val="clear" w:color="auto" w:fill="auto"/>
            <w:hideMark/>
          </w:tcPr>
          <w:p w14:paraId="5E3FB560" w14:textId="21E8CDF9" w:rsidR="006330F0" w:rsidRPr="009E0AE8" w:rsidRDefault="006F6F71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оздание предприятия </w:t>
            </w:r>
          </w:p>
        </w:tc>
        <w:tc>
          <w:tcPr>
            <w:tcW w:w="2268" w:type="dxa"/>
            <w:shd w:val="clear" w:color="auto" w:fill="auto"/>
            <w:hideMark/>
          </w:tcPr>
          <w:p w14:paraId="6F99BF02" w14:textId="77777777" w:rsidR="007D6FC9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Могилевский облисполком</w:t>
            </w:r>
          </w:p>
          <w:p w14:paraId="4D1DFA31" w14:textId="478FB82F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(Администрация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СЭЗ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Могилев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435E3" w:rsidRPr="00CB145A" w14:paraId="2740AE68" w14:textId="77777777" w:rsidTr="00ED583A">
        <w:trPr>
          <w:trHeight w:val="20"/>
        </w:trPr>
        <w:tc>
          <w:tcPr>
            <w:tcW w:w="421" w:type="dxa"/>
            <w:shd w:val="clear" w:color="auto" w:fill="auto"/>
            <w:noWrap/>
            <w:hideMark/>
          </w:tcPr>
          <w:p w14:paraId="5CCC6EA5" w14:textId="77777777" w:rsidR="006330F0" w:rsidRPr="00CB145A" w:rsidRDefault="006330F0" w:rsidP="009A2E21">
            <w:pPr>
              <w:spacing w:after="0" w:line="220" w:lineRule="exact"/>
              <w:ind w:left="-112" w:right="-1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14</w:t>
            </w:r>
          </w:p>
        </w:tc>
        <w:tc>
          <w:tcPr>
            <w:tcW w:w="1989" w:type="dxa"/>
            <w:shd w:val="clear" w:color="auto" w:fill="auto"/>
            <w:hideMark/>
          </w:tcPr>
          <w:p w14:paraId="29BD87C2" w14:textId="08432DFF" w:rsidR="000E6944" w:rsidRPr="009E0AE8" w:rsidRDefault="006330F0" w:rsidP="009A2E21">
            <w:pPr>
              <w:spacing w:after="12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Производство </w:t>
            </w:r>
            <w:r w:rsidRPr="000939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органоминеральной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 на базе </w:t>
            </w:r>
            <w:r w:rsidRPr="00011D6A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сырья месторождения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Дубник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14:paraId="670DF2D1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Пинский район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2937DC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2541" w:type="dxa"/>
            <w:shd w:val="clear" w:color="auto" w:fill="auto"/>
            <w:hideMark/>
          </w:tcPr>
          <w:p w14:paraId="5150B708" w14:textId="5A473E0E" w:rsidR="006330F0" w:rsidRPr="009A38F2" w:rsidRDefault="006F6F71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6330F0" w:rsidRPr="009A38F2">
              <w:rPr>
                <w:rFonts w:ascii="Times New Roman" w:eastAsia="Times New Roman" w:hAnsi="Times New Roman" w:cs="Times New Roman"/>
                <w:lang w:eastAsia="ru-RU"/>
              </w:rPr>
              <w:t>азработан</w:t>
            </w:r>
            <w:r w:rsidR="00093940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6330F0" w:rsidRPr="009A38F2">
              <w:rPr>
                <w:rFonts w:ascii="Times New Roman" w:eastAsia="Times New Roman" w:hAnsi="Times New Roman" w:cs="Times New Roman"/>
                <w:lang w:eastAsia="ru-RU"/>
              </w:rPr>
              <w:t xml:space="preserve"> бизнес-план</w:t>
            </w:r>
            <w:r w:rsidR="0009394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A38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330F0" w:rsidRPr="009A38F2">
              <w:rPr>
                <w:rFonts w:ascii="Times New Roman" w:eastAsia="Times New Roman" w:hAnsi="Times New Roman" w:cs="Times New Roman"/>
                <w:lang w:eastAsia="ru-RU"/>
              </w:rPr>
              <w:t>проектно-сметная документация</w:t>
            </w:r>
          </w:p>
        </w:tc>
        <w:tc>
          <w:tcPr>
            <w:tcW w:w="4111" w:type="dxa"/>
            <w:shd w:val="clear" w:color="auto" w:fill="auto"/>
            <w:hideMark/>
          </w:tcPr>
          <w:p w14:paraId="208A8C05" w14:textId="343C90DE" w:rsidR="006330F0" w:rsidRPr="009E0AE8" w:rsidRDefault="006F6F71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D6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</w:t>
            </w:r>
            <w:r w:rsidR="006330F0" w:rsidRPr="00011D6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оздание производства органоминеральных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удобрений: ассортимент питательных грунтов (5 видов), торф для компостов, сапропелевое удобрение</w:t>
            </w:r>
          </w:p>
        </w:tc>
        <w:tc>
          <w:tcPr>
            <w:tcW w:w="1842" w:type="dxa"/>
            <w:shd w:val="clear" w:color="auto" w:fill="auto"/>
            <w:hideMark/>
          </w:tcPr>
          <w:p w14:paraId="7E2A54AF" w14:textId="6CA26156" w:rsidR="006330F0" w:rsidRPr="009E0AE8" w:rsidRDefault="006F6F71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оздание совместного 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предприятия </w:t>
            </w:r>
          </w:p>
        </w:tc>
        <w:tc>
          <w:tcPr>
            <w:tcW w:w="2268" w:type="dxa"/>
            <w:shd w:val="clear" w:color="auto" w:fill="auto"/>
            <w:hideMark/>
          </w:tcPr>
          <w:p w14:paraId="47AC5B27" w14:textId="77777777" w:rsidR="006F6F71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Брестский 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облисполком</w:t>
            </w:r>
          </w:p>
          <w:p w14:paraId="38FFB89B" w14:textId="32D36640" w:rsidR="006330F0" w:rsidRPr="009E0AE8" w:rsidRDefault="006330F0" w:rsidP="000258FC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(Пинский 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райисполком, 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0258F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ООО</w:t>
            </w:r>
            <w:r w:rsidR="006F6F71" w:rsidRPr="000258F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 </w:t>
            </w:r>
            <w:r w:rsidR="000258FC" w:rsidRPr="000258F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”</w:t>
            </w:r>
            <w:r w:rsidRPr="000258F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Белгрит ОМУ</w:t>
            </w:r>
            <w:r w:rsidR="000258FC" w:rsidRPr="000258F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“</w:t>
            </w:r>
            <w:r w:rsidRPr="000258F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)</w:t>
            </w:r>
          </w:p>
        </w:tc>
      </w:tr>
      <w:tr w:rsidR="005435E3" w:rsidRPr="00CB145A" w14:paraId="634E7AF0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776F9E46" w14:textId="77777777" w:rsidR="006330F0" w:rsidRPr="00CB145A" w:rsidRDefault="006330F0" w:rsidP="009A2E21">
            <w:pPr>
              <w:spacing w:after="0" w:line="220" w:lineRule="exact"/>
              <w:ind w:left="-112" w:right="-1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15</w:t>
            </w:r>
          </w:p>
        </w:tc>
        <w:tc>
          <w:tcPr>
            <w:tcW w:w="1989" w:type="dxa"/>
            <w:shd w:val="clear" w:color="auto" w:fill="auto"/>
            <w:hideMark/>
          </w:tcPr>
          <w:p w14:paraId="1017E31C" w14:textId="77777777" w:rsidR="006330F0" w:rsidRPr="009E0AE8" w:rsidRDefault="006330F0" w:rsidP="009A2E2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производства готовых лекарственных средств</w:t>
            </w:r>
          </w:p>
        </w:tc>
        <w:tc>
          <w:tcPr>
            <w:tcW w:w="1570" w:type="dxa"/>
            <w:shd w:val="clear" w:color="auto" w:fill="auto"/>
            <w:hideMark/>
          </w:tcPr>
          <w:p w14:paraId="7F70706D" w14:textId="5C4BFB42" w:rsidR="006330F0" w:rsidRPr="009E0AE8" w:rsidRDefault="006330F0" w:rsidP="009A2E21">
            <w:pPr>
              <w:spacing w:after="0" w:line="220" w:lineRule="exact"/>
              <w:ind w:left="-11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Смолевичский район, индустриальный парк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камень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134" w:type="dxa"/>
            <w:shd w:val="clear" w:color="auto" w:fill="auto"/>
            <w:hideMark/>
          </w:tcPr>
          <w:p w14:paraId="1795FBD6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2541" w:type="dxa"/>
            <w:shd w:val="clear" w:color="auto" w:fill="auto"/>
            <w:hideMark/>
          </w:tcPr>
          <w:p w14:paraId="6FEB0C7E" w14:textId="30C25DA5" w:rsidR="006330F0" w:rsidRPr="009A38F2" w:rsidRDefault="006F6F71" w:rsidP="00CB0E03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р</w:t>
            </w:r>
            <w:r w:rsidR="006330F0"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азработано ТЭО</w:t>
            </w:r>
            <w:r w:rsidR="000F3525"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,</w:t>
            </w:r>
            <w:r w:rsidR="006330F0"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 </w:t>
            </w:r>
            <w:r w:rsidR="000F3525"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п</w:t>
            </w:r>
            <w:r w:rsidR="006330F0"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риобретен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A4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собственность земельный участок площадью 0,93</w:t>
            </w:r>
            <w:r w:rsidR="000F3525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r w:rsidR="000F3525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F3525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олучено разрешение </w:t>
            </w:r>
            <w:r w:rsid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проведение проектно-изыскательских работ</w:t>
            </w:r>
          </w:p>
        </w:tc>
        <w:tc>
          <w:tcPr>
            <w:tcW w:w="4111" w:type="dxa"/>
            <w:shd w:val="clear" w:color="auto" w:fill="auto"/>
            <w:hideMark/>
          </w:tcPr>
          <w:p w14:paraId="71BCC156" w14:textId="162B11AC" w:rsidR="00E70CCC" w:rsidRDefault="00BA455D" w:rsidP="00E70CC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ланируется выпуск готовых лекарственных средств анатомо-терапевтическо-химической классификации: пищеварительный тракт и обмен веществ; гормоны </w:t>
            </w:r>
            <w:r w:rsidR="00C81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системного применения (исключая </w:t>
            </w:r>
            <w:r w:rsidR="006330F0" w:rsidRPr="000F3525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половые гормоны); противомикробные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30F0" w:rsidRPr="000F3525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препараты для системного применения;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противоопухолевые препараты и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иммуномодуляторы; костно-мышечная система; нервная система; противопаразитарные препараты, </w:t>
            </w:r>
            <w:r w:rsidR="006330F0" w:rsidRPr="00011D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инсектициды и репелленты; дыхательная система; прочие препараты.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274B301E" w14:textId="5FFEE900" w:rsidR="00D313F2" w:rsidRPr="009E0AE8" w:rsidRDefault="006330F0" w:rsidP="00E70CC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Продукция будет выпускаться в виде следующих лекарственных средств: </w:t>
            </w:r>
            <w:r w:rsidRPr="00011D6A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таблетки, в том числе покрытые оболочкой,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диспергируемые, для рассасывания; капсулы; аэрозоли, спреи; порошки </w:t>
            </w:r>
            <w:r w:rsidR="00CB0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инъекций; растворы для инфузий; суспензии; порошки.</w:t>
            </w:r>
            <w:r w:rsidR="00EF62C1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F3525" w:rsidRPr="000F352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</w:t>
            </w:r>
            <w:r w:rsidRPr="000F352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редполагается </w:t>
            </w:r>
            <w:r w:rsidRPr="00011D6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освоить производство 45</w:t>
            </w:r>
            <w:r w:rsidR="00011D6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-</w:t>
            </w:r>
            <w:r w:rsidRPr="00011D6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50</w:t>
            </w:r>
            <w:r w:rsidR="00F0428C" w:rsidRPr="00011D6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  <w:r w:rsidRPr="00011D6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наименований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лекарственных средств</w:t>
            </w:r>
          </w:p>
        </w:tc>
        <w:tc>
          <w:tcPr>
            <w:tcW w:w="1842" w:type="dxa"/>
            <w:shd w:val="clear" w:color="auto" w:fill="auto"/>
            <w:hideMark/>
          </w:tcPr>
          <w:p w14:paraId="0A81A992" w14:textId="4D4492C6" w:rsidR="006330F0" w:rsidRPr="009E0AE8" w:rsidRDefault="00BA455D" w:rsidP="00CB0E03">
            <w:pPr>
              <w:spacing w:after="0" w:line="220" w:lineRule="exact"/>
              <w:ind w:left="-103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оздание совместного предприятия;  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вхождение </w:t>
            </w:r>
            <w:r w:rsidR="00CB0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капитал путем приобретения имеющегося пакета акций либо акций дополнительного выпуска или доли в уставном фонде</w:t>
            </w:r>
          </w:p>
        </w:tc>
        <w:tc>
          <w:tcPr>
            <w:tcW w:w="2268" w:type="dxa"/>
            <w:shd w:val="clear" w:color="auto" w:fill="auto"/>
            <w:hideMark/>
          </w:tcPr>
          <w:p w14:paraId="2B530222" w14:textId="17FC99FD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индустриального парка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камень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435E3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(ООО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Белалек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435E3" w:rsidRPr="00CB145A" w14:paraId="44DAC615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54CF427F" w14:textId="77777777" w:rsidR="006330F0" w:rsidRPr="00CB145A" w:rsidRDefault="006330F0" w:rsidP="009A2E21">
            <w:pPr>
              <w:spacing w:after="0" w:line="220" w:lineRule="exact"/>
              <w:ind w:left="-112" w:right="-1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16</w:t>
            </w:r>
          </w:p>
        </w:tc>
        <w:tc>
          <w:tcPr>
            <w:tcW w:w="1989" w:type="dxa"/>
            <w:shd w:val="clear" w:color="auto" w:fill="auto"/>
            <w:hideMark/>
          </w:tcPr>
          <w:p w14:paraId="2E36DEE6" w14:textId="77777777" w:rsidR="006330F0" w:rsidRPr="009E0AE8" w:rsidRDefault="006330F0" w:rsidP="009A2E21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производства </w:t>
            </w:r>
            <w:r w:rsidRPr="00093940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высококачественны</w:t>
            </w:r>
            <w:r w:rsidRPr="000939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синтетических моющих средств</w:t>
            </w:r>
          </w:p>
        </w:tc>
        <w:tc>
          <w:tcPr>
            <w:tcW w:w="1570" w:type="dxa"/>
            <w:shd w:val="clear" w:color="auto" w:fill="auto"/>
            <w:hideMark/>
          </w:tcPr>
          <w:p w14:paraId="0A11F274" w14:textId="7C296E33" w:rsidR="006330F0" w:rsidRPr="009E0AE8" w:rsidRDefault="005435E3" w:rsidP="009A2E21">
            <w:pPr>
              <w:spacing w:after="0" w:line="220" w:lineRule="exact"/>
              <w:ind w:left="-11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Смолевичский район, индустриальный парк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камень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134" w:type="dxa"/>
            <w:shd w:val="clear" w:color="auto" w:fill="auto"/>
            <w:hideMark/>
          </w:tcPr>
          <w:p w14:paraId="6D8EF7E5" w14:textId="4AB63003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2541" w:type="dxa"/>
            <w:shd w:val="clear" w:color="auto" w:fill="auto"/>
            <w:hideMark/>
          </w:tcPr>
          <w:p w14:paraId="290141AA" w14:textId="77777777" w:rsidR="007D6FC9" w:rsidRDefault="00274DE7" w:rsidP="00CB0E03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р</w:t>
            </w:r>
            <w:r w:rsidR="006330F0"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азработано ТЭО</w:t>
            </w:r>
            <w:r w:rsidR="000F3525"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,</w:t>
            </w:r>
            <w:r w:rsidR="006330F0"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 </w:t>
            </w:r>
          </w:p>
          <w:p w14:paraId="20C90F65" w14:textId="0A4C37B1" w:rsidR="006330F0" w:rsidRPr="009A38F2" w:rsidRDefault="000F3525" w:rsidP="00CB0E03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п</w:t>
            </w:r>
            <w:r w:rsidR="006330F0"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риобретен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собственность земельный участок площадью 2,0 га, ведутся подготовительные работы для начала </w:t>
            </w:r>
            <w:r w:rsidR="006330F0" w:rsidRPr="0009394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строительства собственного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производственного корпуса</w:t>
            </w:r>
          </w:p>
        </w:tc>
        <w:tc>
          <w:tcPr>
            <w:tcW w:w="4111" w:type="dxa"/>
            <w:shd w:val="clear" w:color="auto" w:fill="auto"/>
            <w:hideMark/>
          </w:tcPr>
          <w:p w14:paraId="078117AF" w14:textId="77777777" w:rsidR="00E70CCC" w:rsidRDefault="00274DE7" w:rsidP="00011D6A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троительство производственного комплекса, расширение мощностей </w:t>
            </w:r>
            <w:r w:rsid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и</w:t>
            </w:r>
            <w:r w:rsidR="00093940"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 </w:t>
            </w:r>
            <w:r w:rsidR="006330F0"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ассортимента продукции. </w:t>
            </w:r>
          </w:p>
          <w:p w14:paraId="5C604B44" w14:textId="0D51ACBC" w:rsidR="003A4298" w:rsidRPr="009E0AE8" w:rsidRDefault="006330F0" w:rsidP="009A2E21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Планируется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производство средств </w:t>
            </w:r>
            <w:r w:rsidR="00C81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мытья </w:t>
            </w:r>
            <w:r w:rsidRPr="000939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посуды, средств для стирки (стиральные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порошки, гели для стирки, </w:t>
            </w:r>
            <w:r w:rsidR="0009394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капсулы</w:t>
            </w:r>
            <w:r w:rsid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09394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кондиционеры для белья, пятновыводители), чистящие средства (многоцелевые, обезжиривающие </w:t>
            </w:r>
            <w:r w:rsidRPr="000939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средства, жидкости против образования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отложений, чистящие средства для пола </w:t>
            </w:r>
            <w:r w:rsidR="00CB0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274DE7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стекол, стеклоомыватели и др.)</w:t>
            </w:r>
          </w:p>
        </w:tc>
        <w:tc>
          <w:tcPr>
            <w:tcW w:w="1842" w:type="dxa"/>
            <w:shd w:val="clear" w:color="auto" w:fill="auto"/>
            <w:hideMark/>
          </w:tcPr>
          <w:p w14:paraId="2603F3D2" w14:textId="0295B116" w:rsidR="00093940" w:rsidRPr="009E0AE8" w:rsidRDefault="0009394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совместного предприятия; 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вхождение </w:t>
            </w:r>
            <w:r w:rsid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капитал путем приобретения имеющегося пакета акций </w:t>
            </w:r>
          </w:p>
          <w:p w14:paraId="753444AB" w14:textId="00AD9862" w:rsidR="006330F0" w:rsidRPr="009E0AE8" w:rsidRDefault="0009394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либо акций </w:t>
            </w:r>
            <w:r w:rsidRPr="0050274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дополнительного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274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выпуска или доли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274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 уставном фонде</w:t>
            </w:r>
          </w:p>
        </w:tc>
        <w:tc>
          <w:tcPr>
            <w:tcW w:w="2268" w:type="dxa"/>
            <w:shd w:val="clear" w:color="auto" w:fill="auto"/>
            <w:hideMark/>
          </w:tcPr>
          <w:p w14:paraId="713B5392" w14:textId="4FCB54E9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индустриального парка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камень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435E3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(ООО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Маскота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435E3" w:rsidRPr="00CB145A" w14:paraId="441024E0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17EDE0F5" w14:textId="77777777" w:rsidR="006330F0" w:rsidRPr="00CB145A" w:rsidRDefault="006330F0" w:rsidP="009A2E21">
            <w:pPr>
              <w:spacing w:after="0" w:line="220" w:lineRule="exact"/>
              <w:ind w:left="-112" w:right="-1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17</w:t>
            </w:r>
          </w:p>
        </w:tc>
        <w:tc>
          <w:tcPr>
            <w:tcW w:w="1989" w:type="dxa"/>
            <w:shd w:val="clear" w:color="auto" w:fill="auto"/>
            <w:hideMark/>
          </w:tcPr>
          <w:p w14:paraId="1BDBDBDE" w14:textId="719DFB24" w:rsidR="006330F0" w:rsidRPr="009E0AE8" w:rsidRDefault="006330F0" w:rsidP="009A2E2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роботизированной системы автоматической замены АКБ </w:t>
            </w:r>
            <w:r w:rsid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полезной нагрузки дронов</w:t>
            </w:r>
          </w:p>
        </w:tc>
        <w:tc>
          <w:tcPr>
            <w:tcW w:w="1570" w:type="dxa"/>
            <w:shd w:val="clear" w:color="auto" w:fill="auto"/>
            <w:hideMark/>
          </w:tcPr>
          <w:p w14:paraId="5C8E845A" w14:textId="0584C8D5" w:rsidR="006330F0" w:rsidRPr="009E0AE8" w:rsidRDefault="005435E3" w:rsidP="009A2E21">
            <w:pPr>
              <w:spacing w:after="0" w:line="220" w:lineRule="exact"/>
              <w:ind w:left="-11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Смолевичский район, индустриальный парк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камень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134" w:type="dxa"/>
            <w:shd w:val="clear" w:color="auto" w:fill="auto"/>
            <w:hideMark/>
          </w:tcPr>
          <w:p w14:paraId="62784D15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2541" w:type="dxa"/>
            <w:shd w:val="clear" w:color="auto" w:fill="auto"/>
            <w:hideMark/>
          </w:tcPr>
          <w:p w14:paraId="3C31F70B" w14:textId="46449228" w:rsidR="006330F0" w:rsidRPr="009A38F2" w:rsidRDefault="00C26243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6330F0" w:rsidRPr="009A38F2">
              <w:rPr>
                <w:rFonts w:ascii="Times New Roman" w:eastAsia="Times New Roman" w:hAnsi="Times New Roman" w:cs="Times New Roman"/>
                <w:lang w:eastAsia="ru-RU"/>
              </w:rPr>
              <w:t>азработаны прототип блока замены модуля полезной нагрузки БВС</w:t>
            </w:r>
            <w:r w:rsidR="00502746" w:rsidRPr="009A38F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330F0" w:rsidRPr="009A38F2">
              <w:rPr>
                <w:rFonts w:ascii="Times New Roman" w:eastAsia="Times New Roman" w:hAnsi="Times New Roman" w:cs="Times New Roman"/>
                <w:lang w:eastAsia="ru-RU"/>
              </w:rPr>
              <w:t xml:space="preserve"> прототип ПО на основе ИИ, получены 3 патента ЕАЭС на изобретения</w:t>
            </w:r>
          </w:p>
        </w:tc>
        <w:tc>
          <w:tcPr>
            <w:tcW w:w="4111" w:type="dxa"/>
            <w:shd w:val="clear" w:color="auto" w:fill="auto"/>
            <w:hideMark/>
          </w:tcPr>
          <w:p w14:paraId="1C187C7D" w14:textId="77777777" w:rsidR="00E70CCC" w:rsidRDefault="00C26243" w:rsidP="00011D6A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оздание роботизированной инфраструктуры автоматической замены аккумуляторной батареи и </w:t>
            </w:r>
            <w:r w:rsidR="006330F0" w:rsidRPr="00AF21B2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полезной нагрузки среднего и тяжелого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класса БПЛА </w:t>
            </w:r>
            <w:r w:rsidR="006330F0" w:rsidRPr="0050274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мультимоторного типа. </w:t>
            </w:r>
          </w:p>
          <w:p w14:paraId="4E779974" w14:textId="77777777" w:rsidR="000258FC" w:rsidRDefault="006330F0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74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 на основе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F0824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мультиагентная система управления группой (флотом) </w:t>
            </w:r>
            <w:r w:rsidRPr="00AF21B2">
              <w:rPr>
                <w:rFonts w:ascii="Times New Roman" w:eastAsia="Times New Roman" w:hAnsi="Times New Roman" w:cs="Times New Roman"/>
                <w:color w:val="000000"/>
                <w:spacing w:val="-12"/>
                <w:lang w:eastAsia="ru-RU"/>
              </w:rPr>
              <w:t>с/х дронов и мобильной роботизированной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2746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инфраструктурой для их обслуживания.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63DF47B9" w14:textId="2C4AD91B" w:rsidR="00C26243" w:rsidRPr="009E0AE8" w:rsidRDefault="006330F0" w:rsidP="009A2E21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74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Межотраслевое применение: внесение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02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защиты растений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доставка грузов, тушение пожара и др.</w:t>
            </w:r>
          </w:p>
        </w:tc>
        <w:tc>
          <w:tcPr>
            <w:tcW w:w="1842" w:type="dxa"/>
            <w:shd w:val="clear" w:color="auto" w:fill="auto"/>
            <w:hideMark/>
          </w:tcPr>
          <w:p w14:paraId="07CF5F2C" w14:textId="71149D46" w:rsidR="006330F0" w:rsidRPr="009E0AE8" w:rsidRDefault="00C26243" w:rsidP="009A2E21">
            <w:pPr>
              <w:spacing w:after="0" w:line="220" w:lineRule="exact"/>
              <w:ind w:left="-109" w:right="-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оговор 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конвертируемого займа;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продажа доли </w:t>
            </w:r>
            <w:r w:rsid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уставном капитале</w:t>
            </w:r>
          </w:p>
        </w:tc>
        <w:tc>
          <w:tcPr>
            <w:tcW w:w="2268" w:type="dxa"/>
            <w:shd w:val="clear" w:color="auto" w:fill="auto"/>
            <w:hideMark/>
          </w:tcPr>
          <w:p w14:paraId="3982E218" w14:textId="254DB364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индустриального парка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камень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435E3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0274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(ООО 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”</w:t>
            </w:r>
            <w:r w:rsidRPr="0050274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Плаг Карбон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“</w:t>
            </w:r>
            <w:r w:rsidRPr="0050274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)</w:t>
            </w:r>
          </w:p>
        </w:tc>
      </w:tr>
      <w:tr w:rsidR="005435E3" w:rsidRPr="00CB145A" w14:paraId="612E895C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3A63891B" w14:textId="77777777" w:rsidR="006330F0" w:rsidRPr="00CB145A" w:rsidRDefault="006330F0" w:rsidP="009A2E21">
            <w:pPr>
              <w:spacing w:after="0" w:line="220" w:lineRule="exact"/>
              <w:ind w:left="-112" w:right="-1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18</w:t>
            </w:r>
          </w:p>
        </w:tc>
        <w:tc>
          <w:tcPr>
            <w:tcW w:w="1989" w:type="dxa"/>
            <w:shd w:val="clear" w:color="auto" w:fill="auto"/>
            <w:hideMark/>
          </w:tcPr>
          <w:p w14:paraId="178FA196" w14:textId="322EB6AF" w:rsidR="006330F0" w:rsidRPr="009E0AE8" w:rsidRDefault="006330F0" w:rsidP="009A2E21">
            <w:pPr>
              <w:spacing w:after="12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</w:t>
            </w:r>
            <w:r w:rsidR="0050274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и реализация инновационных средств </w:t>
            </w:r>
            <w:r w:rsidR="0050274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для эффективной остановки кровотечения различной интенсивности </w:t>
            </w:r>
            <w:r w:rsidR="0050274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и защиты ран </w:t>
            </w:r>
            <w:r w:rsidR="00502746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570" w:type="dxa"/>
            <w:shd w:val="clear" w:color="auto" w:fill="auto"/>
            <w:hideMark/>
          </w:tcPr>
          <w:p w14:paraId="7C36A39F" w14:textId="472E4E0C" w:rsidR="006330F0" w:rsidRPr="009E0AE8" w:rsidRDefault="005435E3" w:rsidP="009A2E21">
            <w:pPr>
              <w:spacing w:after="0" w:line="220" w:lineRule="exact"/>
              <w:ind w:left="-11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Смолевичский район, индустриальный парк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камень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134" w:type="dxa"/>
            <w:shd w:val="clear" w:color="auto" w:fill="auto"/>
            <w:hideMark/>
          </w:tcPr>
          <w:p w14:paraId="57300A70" w14:textId="77777777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2541" w:type="dxa"/>
            <w:shd w:val="clear" w:color="auto" w:fill="auto"/>
            <w:hideMark/>
          </w:tcPr>
          <w:p w14:paraId="690D584E" w14:textId="4BB6F8F2" w:rsidR="006330F0" w:rsidRPr="009A38F2" w:rsidRDefault="00502746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разрабатывается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ТЭО</w:t>
            </w:r>
          </w:p>
        </w:tc>
        <w:tc>
          <w:tcPr>
            <w:tcW w:w="4111" w:type="dxa"/>
            <w:shd w:val="clear" w:color="auto" w:fill="auto"/>
            <w:hideMark/>
          </w:tcPr>
          <w:p w14:paraId="40019E93" w14:textId="66240974" w:rsidR="006330F0" w:rsidRPr="009E0AE8" w:rsidRDefault="00B95459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оздание производства средств </w:t>
            </w:r>
            <w:r w:rsid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остановки кровотечения и защиты ран в военных, догоспитальных </w:t>
            </w:r>
            <w:r w:rsidR="00502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093940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и больничных условиях: гемостатические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средства на основе каолина (повязка </w:t>
            </w:r>
            <w:r w:rsidR="006330F0" w:rsidRPr="000939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гемостатическая, бинт гемостатический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(сложенный), бинт гемостатический (рулон), </w:t>
            </w:r>
            <w:r w:rsidR="006330F0" w:rsidRPr="0050274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гранулы гемостатические (PARSAL)),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медицинские раневые повязки </w:t>
            </w:r>
            <w:r w:rsidR="006330F0" w:rsidRPr="0050274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(сорбционная повязка, антимикробная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повязка, мазевая повязка, мазевая с повидон-йодом, </w:t>
            </w:r>
            <w:r w:rsidR="006330F0" w:rsidRPr="000939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гидрогелевая повязка, противоожоговый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гель)</w:t>
            </w:r>
          </w:p>
        </w:tc>
        <w:tc>
          <w:tcPr>
            <w:tcW w:w="1842" w:type="dxa"/>
            <w:shd w:val="clear" w:color="auto" w:fill="auto"/>
            <w:hideMark/>
          </w:tcPr>
          <w:p w14:paraId="53ED4175" w14:textId="16AD4D78" w:rsidR="00502746" w:rsidRPr="009E0AE8" w:rsidRDefault="00502746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совместного предприятия; 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вхождение </w:t>
            </w:r>
            <w:r w:rsid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капитал путем приобретения имеющегося пакета акций </w:t>
            </w:r>
          </w:p>
          <w:p w14:paraId="192D3902" w14:textId="4FF5063C" w:rsidR="006330F0" w:rsidRPr="009E0AE8" w:rsidRDefault="00502746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либо акций </w:t>
            </w:r>
            <w:r w:rsidRPr="0050274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дополнительного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274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выпуска или доли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274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 уставном фонде</w:t>
            </w:r>
          </w:p>
        </w:tc>
        <w:tc>
          <w:tcPr>
            <w:tcW w:w="2268" w:type="dxa"/>
            <w:shd w:val="clear" w:color="auto" w:fill="auto"/>
            <w:hideMark/>
          </w:tcPr>
          <w:p w14:paraId="76F0BFC4" w14:textId="5867133B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индустриального парка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камень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435E3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11D6A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(ООО 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”</w:t>
            </w:r>
            <w:r w:rsidRPr="00011D6A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Мунг Медика</w:t>
            </w:r>
            <w:r w:rsidR="000258F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“</w:t>
            </w:r>
            <w:r w:rsidRPr="00011D6A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)</w:t>
            </w:r>
          </w:p>
        </w:tc>
      </w:tr>
      <w:tr w:rsidR="005435E3" w:rsidRPr="00CB145A" w14:paraId="51B97EB8" w14:textId="77777777" w:rsidTr="00ED583A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51587213" w14:textId="77777777" w:rsidR="006330F0" w:rsidRPr="00CB145A" w:rsidRDefault="006330F0" w:rsidP="009A2E21">
            <w:pPr>
              <w:spacing w:after="0" w:line="220" w:lineRule="exact"/>
              <w:ind w:left="-112" w:right="-1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19</w:t>
            </w:r>
          </w:p>
        </w:tc>
        <w:tc>
          <w:tcPr>
            <w:tcW w:w="1989" w:type="dxa"/>
            <w:shd w:val="clear" w:color="auto" w:fill="auto"/>
            <w:hideMark/>
          </w:tcPr>
          <w:p w14:paraId="491D3312" w14:textId="6F03C6A7" w:rsidR="006330F0" w:rsidRPr="009E0AE8" w:rsidRDefault="006330F0" w:rsidP="009A2E21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производства средств индивидуальной защиты однократного применения </w:t>
            </w:r>
            <w:r w:rsidR="0050274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lang w:eastAsia="ru-RU"/>
              </w:rPr>
              <w:t>из полипропилена и полиэтилена</w:t>
            </w:r>
          </w:p>
        </w:tc>
        <w:tc>
          <w:tcPr>
            <w:tcW w:w="1570" w:type="dxa"/>
            <w:shd w:val="clear" w:color="auto" w:fill="auto"/>
            <w:hideMark/>
          </w:tcPr>
          <w:p w14:paraId="003D1029" w14:textId="5BBA4A00" w:rsidR="006330F0" w:rsidRPr="009E0AE8" w:rsidRDefault="005435E3" w:rsidP="009A2E21">
            <w:pPr>
              <w:spacing w:after="0" w:line="220" w:lineRule="exact"/>
              <w:ind w:left="-110" w:right="-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Смолевичский район, индустриальный парк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камень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134" w:type="dxa"/>
            <w:shd w:val="clear" w:color="auto" w:fill="auto"/>
            <w:hideMark/>
          </w:tcPr>
          <w:p w14:paraId="41A1A779" w14:textId="4971677C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502746" w:rsidRPr="0050274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41" w:type="dxa"/>
            <w:shd w:val="clear" w:color="auto" w:fill="auto"/>
            <w:hideMark/>
          </w:tcPr>
          <w:p w14:paraId="71A297BC" w14:textId="70F66B22" w:rsidR="006330F0" w:rsidRPr="009A38F2" w:rsidRDefault="00502746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разрабатывается ТЭО</w:t>
            </w:r>
          </w:p>
        </w:tc>
        <w:tc>
          <w:tcPr>
            <w:tcW w:w="4111" w:type="dxa"/>
            <w:shd w:val="clear" w:color="auto" w:fill="auto"/>
            <w:hideMark/>
          </w:tcPr>
          <w:p w14:paraId="05A3FA2A" w14:textId="1C0671A6" w:rsidR="006330F0" w:rsidRPr="009E0AE8" w:rsidRDefault="00B95459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274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="006330F0" w:rsidRPr="0050274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ланируемая к</w:t>
            </w:r>
            <w:r w:rsidR="00502746" w:rsidRPr="0050274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="006330F0" w:rsidRPr="0050274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производству линейка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 охватывает полный спектр одноразовых средств индивидуальной защиты для </w:t>
            </w:r>
            <w:r w:rsidR="006330F0" w:rsidRPr="00502746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медицины, пищевой промышленности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смежных отраслей: халаты, </w:t>
            </w:r>
            <w:r w:rsidR="006330F0" w:rsidRPr="00502746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комбинезоны и шапочки </w:t>
            </w:r>
            <w:r w:rsidR="00093940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br/>
            </w:r>
            <w:r w:rsidR="006330F0" w:rsidRPr="00502746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из спанбонда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фартуки, нарукавники </w:t>
            </w:r>
            <w:r w:rsidR="00093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бахилы из полиэтилена</w:t>
            </w:r>
          </w:p>
        </w:tc>
        <w:tc>
          <w:tcPr>
            <w:tcW w:w="1842" w:type="dxa"/>
            <w:shd w:val="clear" w:color="auto" w:fill="auto"/>
            <w:hideMark/>
          </w:tcPr>
          <w:p w14:paraId="728D24C3" w14:textId="7EA1693F" w:rsidR="00B95459" w:rsidRPr="009E0AE8" w:rsidRDefault="00B95459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оздание совместного предприятия; 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вхождение </w:t>
            </w:r>
            <w:r w:rsidR="003B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капитал путем приобретения имеющегося пакета акций </w:t>
            </w:r>
          </w:p>
          <w:p w14:paraId="7EC0E243" w14:textId="6575C82C" w:rsidR="006330F0" w:rsidRPr="009E0AE8" w:rsidRDefault="006330F0" w:rsidP="009A2E21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либо акций </w:t>
            </w:r>
            <w:r w:rsidRPr="0050274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дополнительного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274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выпуска или доли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274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 уставном фонде</w:t>
            </w:r>
          </w:p>
        </w:tc>
        <w:tc>
          <w:tcPr>
            <w:tcW w:w="2268" w:type="dxa"/>
            <w:shd w:val="clear" w:color="auto" w:fill="auto"/>
            <w:hideMark/>
          </w:tcPr>
          <w:p w14:paraId="48B52FB5" w14:textId="049623C3" w:rsidR="006330F0" w:rsidRPr="009E0AE8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индустриального парка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камень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435E3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(ООО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ПрофиСИЗ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435E3" w:rsidRPr="00CB145A" w14:paraId="03346F6E" w14:textId="77777777" w:rsidTr="00011D6A">
        <w:trPr>
          <w:trHeight w:val="2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43F3887" w14:textId="77777777" w:rsidR="006330F0" w:rsidRPr="00CB145A" w:rsidRDefault="006330F0" w:rsidP="008F6009">
            <w:pPr>
              <w:spacing w:after="120" w:line="220" w:lineRule="exact"/>
              <w:ind w:left="-112" w:right="-1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20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8686B29" w14:textId="77777777" w:rsidR="006330F0" w:rsidRPr="009E0AE8" w:rsidRDefault="006330F0" w:rsidP="008F6009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производства продуктов детского питания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8E3CEBF" w14:textId="77777777" w:rsidR="006330F0" w:rsidRPr="009E0AE8" w:rsidRDefault="006330F0" w:rsidP="008F6009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Чечерский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67F60D5" w14:textId="3A43FE94" w:rsidR="006330F0" w:rsidRPr="009E0AE8" w:rsidRDefault="00B95459" w:rsidP="008F6009">
            <w:pPr>
              <w:spacing w:after="120" w:line="220" w:lineRule="exact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удет </w:t>
            </w:r>
            <w:r w:rsidR="006330F0" w:rsidRPr="0050274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определена 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бизнес-моделью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FB2B77F" w14:textId="7D42C3FC" w:rsidR="006330F0" w:rsidRPr="009A38F2" w:rsidRDefault="00B95459" w:rsidP="008F6009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роект находится </w:t>
            </w:r>
            <w:r w:rsidR="00CB0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A3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стадии бизнес-идеи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6368776" w14:textId="48E94169" w:rsidR="006330F0" w:rsidRPr="009E0AE8" w:rsidRDefault="00B95459" w:rsidP="008F6009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роизводство детского питания </w:t>
            </w:r>
            <w:r w:rsidR="00502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 w:rsidR="00502746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плодовоовощной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основе, </w:t>
            </w:r>
            <w:r w:rsidR="00502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фруктового пюре, 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F78B50" w14:textId="66BCAD54" w:rsidR="006330F0" w:rsidRPr="009E0AE8" w:rsidRDefault="00B95459" w:rsidP="008F6009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330F0"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оздание нового или совместного предприятия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D6A09EC" w14:textId="77777777" w:rsidR="00B95459" w:rsidRPr="009E0AE8" w:rsidRDefault="006330F0" w:rsidP="00011D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Гомельский облисполком, </w:t>
            </w:r>
          </w:p>
          <w:p w14:paraId="07A866EA" w14:textId="420E40D9" w:rsidR="006330F0" w:rsidRPr="009E0AE8" w:rsidRDefault="006330F0" w:rsidP="008F6009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концерн 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Белгоспищепром</w:t>
            </w:r>
            <w:r w:rsidR="000258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9E0A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773AC9" w:rsidRPr="00CB145A" w14:paraId="018AF442" w14:textId="77777777" w:rsidTr="007D6FC9">
        <w:trPr>
          <w:trHeight w:val="435"/>
        </w:trPr>
        <w:tc>
          <w:tcPr>
            <w:tcW w:w="39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DA37F25" w14:textId="146533C8" w:rsidR="006330F0" w:rsidRPr="00CB145A" w:rsidRDefault="00A9527C" w:rsidP="00A9527C">
            <w:pPr>
              <w:spacing w:after="0" w:line="220" w:lineRule="exact"/>
              <w:ind w:firstLine="31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 xml:space="preserve"> </w:t>
            </w:r>
            <w:r w:rsidR="002344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515A0D" w14:textId="16BA2854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</w:pPr>
            <w:r w:rsidRPr="00CB14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1</w:t>
            </w:r>
            <w:r w:rsidR="0060384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 491,4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F88AA0" w14:textId="75414295" w:rsidR="006330F0" w:rsidRPr="009A38F2" w:rsidRDefault="006330F0" w:rsidP="009A2E2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CEAF72B" w14:textId="63A44351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D18D456" w14:textId="2FB75790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C96A50F" w14:textId="27A700B0" w:rsidR="006330F0" w:rsidRPr="00CB145A" w:rsidRDefault="006330F0" w:rsidP="009A2E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</w:tr>
    </w:tbl>
    <w:p w14:paraId="5DAD0E4A" w14:textId="77777777" w:rsidR="00181EF4" w:rsidRDefault="00181EF4" w:rsidP="00181EF4">
      <w:pPr>
        <w:spacing w:line="220" w:lineRule="exact"/>
        <w:rPr>
          <w:sz w:val="10"/>
          <w:szCs w:val="10"/>
        </w:rPr>
      </w:pPr>
    </w:p>
    <w:p w14:paraId="34E93F39" w14:textId="77777777" w:rsidR="000258FC" w:rsidRDefault="000258FC" w:rsidP="00181EF4">
      <w:pPr>
        <w:spacing w:line="220" w:lineRule="exact"/>
        <w:rPr>
          <w:sz w:val="10"/>
          <w:szCs w:val="10"/>
        </w:rPr>
      </w:pPr>
    </w:p>
    <w:p w14:paraId="5F1F6F20" w14:textId="77777777" w:rsidR="000258FC" w:rsidRDefault="000258FC" w:rsidP="00181EF4">
      <w:pPr>
        <w:spacing w:line="220" w:lineRule="exact"/>
        <w:rPr>
          <w:sz w:val="10"/>
          <w:szCs w:val="10"/>
        </w:rPr>
      </w:pPr>
    </w:p>
    <w:p w14:paraId="44B23E63" w14:textId="77777777" w:rsidR="000258FC" w:rsidRDefault="000258FC" w:rsidP="00181EF4">
      <w:pPr>
        <w:spacing w:line="220" w:lineRule="exact"/>
        <w:rPr>
          <w:sz w:val="10"/>
          <w:szCs w:val="10"/>
        </w:rPr>
      </w:pPr>
    </w:p>
    <w:p w14:paraId="57634EBC" w14:textId="77777777" w:rsidR="000258FC" w:rsidRDefault="000258FC" w:rsidP="00181EF4">
      <w:pPr>
        <w:spacing w:line="220" w:lineRule="exact"/>
        <w:rPr>
          <w:sz w:val="10"/>
          <w:szCs w:val="10"/>
        </w:rPr>
      </w:pPr>
    </w:p>
    <w:p w14:paraId="30F26ACD" w14:textId="77777777" w:rsidR="000258FC" w:rsidRDefault="000258FC" w:rsidP="00181EF4">
      <w:pPr>
        <w:spacing w:line="220" w:lineRule="exact"/>
        <w:rPr>
          <w:sz w:val="10"/>
          <w:szCs w:val="10"/>
        </w:rPr>
      </w:pPr>
    </w:p>
    <w:p w14:paraId="6A9DFBDC" w14:textId="77777777" w:rsidR="000258FC" w:rsidRDefault="000258FC" w:rsidP="00181EF4">
      <w:pPr>
        <w:spacing w:line="220" w:lineRule="exact"/>
        <w:rPr>
          <w:sz w:val="10"/>
          <w:szCs w:val="10"/>
        </w:rPr>
      </w:pPr>
    </w:p>
    <w:p w14:paraId="0F879AAB" w14:textId="5EF7FC7C" w:rsidR="000258FC" w:rsidRDefault="000258FC" w:rsidP="00181EF4">
      <w:pPr>
        <w:spacing w:line="220" w:lineRule="exact"/>
        <w:rPr>
          <w:sz w:val="10"/>
          <w:szCs w:val="10"/>
        </w:rPr>
        <w:sectPr w:rsidR="000258FC" w:rsidSect="00C80D76">
          <w:headerReference w:type="default" r:id="rId7"/>
          <w:pgSz w:w="16838" w:h="11906" w:orient="landscape"/>
          <w:pgMar w:top="1701" w:right="567" w:bottom="454" w:left="567" w:header="709" w:footer="709" w:gutter="0"/>
          <w:cols w:space="708"/>
          <w:titlePg/>
          <w:docGrid w:linePitch="360"/>
        </w:sectPr>
      </w:pPr>
    </w:p>
    <w:p w14:paraId="7F9BEBDD" w14:textId="77777777" w:rsidR="00272122" w:rsidRDefault="00272122" w:rsidP="00CB0E03">
      <w:pPr>
        <w:spacing w:after="0" w:line="280" w:lineRule="exact"/>
        <w:ind w:right="113"/>
        <w:rPr>
          <w:rFonts w:ascii="Times New Roman" w:hAnsi="Times New Roman" w:cs="Times New Roman"/>
          <w:b/>
          <w:bCs/>
          <w:sz w:val="30"/>
          <w:szCs w:val="30"/>
        </w:rPr>
      </w:pPr>
      <w:r w:rsidRPr="00F61349">
        <w:rPr>
          <w:rFonts w:ascii="Times New Roman" w:hAnsi="Times New Roman" w:cs="Times New Roman"/>
          <w:b/>
          <w:bCs/>
          <w:sz w:val="30"/>
          <w:szCs w:val="30"/>
        </w:rPr>
        <w:t xml:space="preserve">Перечень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2. </w:t>
      </w:r>
      <w:r w:rsidRPr="00F61349">
        <w:rPr>
          <w:rFonts w:ascii="Times New Roman" w:hAnsi="Times New Roman" w:cs="Times New Roman"/>
          <w:b/>
          <w:bCs/>
          <w:sz w:val="30"/>
          <w:szCs w:val="30"/>
        </w:rPr>
        <w:t xml:space="preserve">Масштабирование бизнеса </w:t>
      </w:r>
    </w:p>
    <w:p w14:paraId="1BB471E0" w14:textId="77777777" w:rsidR="00272122" w:rsidRDefault="00272122" w:rsidP="00272122">
      <w:pPr>
        <w:spacing w:after="120" w:line="280" w:lineRule="exact"/>
        <w:ind w:right="113"/>
        <w:rPr>
          <w:rFonts w:ascii="Times New Roman" w:hAnsi="Times New Roman" w:cs="Times New Roman"/>
          <w:b/>
          <w:bCs/>
          <w:sz w:val="30"/>
          <w:szCs w:val="30"/>
        </w:rPr>
      </w:pPr>
      <w:r w:rsidRPr="00F61349">
        <w:rPr>
          <w:rFonts w:ascii="Times New Roman" w:hAnsi="Times New Roman" w:cs="Times New Roman"/>
          <w:b/>
          <w:bCs/>
          <w:sz w:val="30"/>
          <w:szCs w:val="30"/>
        </w:rPr>
        <w:t>на действующих предприятиях</w:t>
      </w:r>
      <w:r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F6134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привлечение </w:t>
      </w:r>
      <w:r w:rsidRPr="00F61349">
        <w:rPr>
          <w:rFonts w:ascii="Times New Roman" w:hAnsi="Times New Roman" w:cs="Times New Roman"/>
          <w:b/>
          <w:bCs/>
          <w:sz w:val="30"/>
          <w:szCs w:val="30"/>
        </w:rPr>
        <w:t>технологий</w:t>
      </w: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701"/>
        <w:gridCol w:w="1559"/>
        <w:gridCol w:w="1843"/>
        <w:gridCol w:w="4678"/>
        <w:gridCol w:w="2835"/>
      </w:tblGrid>
      <w:tr w:rsidR="000258FC" w:rsidRPr="004501E8" w14:paraId="0A14AB4A" w14:textId="77777777" w:rsidTr="00272122">
        <w:trPr>
          <w:trHeight w:val="2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E38F" w14:textId="77777777" w:rsidR="000258FC" w:rsidRPr="00F61349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B006" w14:textId="77777777" w:rsidR="000258FC" w:rsidRPr="00F61349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D688" w14:textId="77777777" w:rsidR="000258FC" w:rsidRPr="00F61349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Район/город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FF03" w14:textId="77777777" w:rsidR="000258FC" w:rsidRPr="00F61349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Общая сумма </w:t>
            </w:r>
            <w:r w:rsidRPr="00F613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 xml:space="preserve">инвестиций, </w:t>
            </w:r>
            <w:r w:rsidRPr="00F613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br/>
            </w:r>
            <w:r w:rsidRPr="00F61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млн долл.</w:t>
            </w:r>
            <w:r>
              <w:rPr>
                <w:rStyle w:val="a5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endnoteReference w:customMarkFollows="1" w:id="3"/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0D99" w14:textId="77777777" w:rsidR="000258FC" w:rsidRPr="00F61349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 привлечения инвестора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(компании) к совместной реализации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9BEC" w14:textId="77777777" w:rsidR="000258FC" w:rsidRPr="00F61349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Стадия проработки проекта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61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ее описание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7198" w14:textId="77777777" w:rsidR="000258FC" w:rsidRPr="00F61349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613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Государственный орган, курирующий проект и сферу деятельности реализации проекта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r w:rsidRPr="00F613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инициатор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)</w:t>
            </w:r>
          </w:p>
        </w:tc>
      </w:tr>
      <w:tr w:rsidR="000258FC" w:rsidRPr="004501E8" w14:paraId="06B2AD58" w14:textId="77777777" w:rsidTr="00272122">
        <w:trPr>
          <w:trHeight w:val="20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5FBEBE8" w14:textId="77777777" w:rsidR="000258FC" w:rsidRPr="00B9200F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C95FBB2" w14:textId="77777777" w:rsidR="000258FC" w:rsidRPr="00B9200F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завода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производству целлюлозы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14:paraId="60E5C264" w14:textId="77777777" w:rsidR="000258FC" w:rsidRPr="00B9200F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Добруш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95F514A" w14:textId="77777777" w:rsidR="000258FC" w:rsidRPr="00B9200F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8BE715B" w14:textId="77777777" w:rsidR="000258FC" w:rsidRPr="00B9200F" w:rsidRDefault="000258FC" w:rsidP="000258FC">
            <w:pPr>
              <w:spacing w:after="0" w:line="220" w:lineRule="exact"/>
              <w:ind w:left="-101" w:right="-112" w:firstLine="10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привлечение современной технологии производства </w:t>
            </w:r>
            <w:r w:rsidRPr="00272122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высококачественной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целлюлозы методом периодической варки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D0F7200" w14:textId="448253AB" w:rsidR="000258FC" w:rsidRPr="00272122" w:rsidRDefault="000258FC" w:rsidP="00E74E1F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ТЭО и бизнес-план в стадии проработки. Проведено маркетинговое исследование ”Мировой рынок целлюлозы“. Ведется разработка технического отчета </w:t>
            </w:r>
            <w:r w:rsidRPr="0027212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(предынвестиционной) документации. Имеются отчеты о научно</w:t>
            </w:r>
            <w:r w:rsidRPr="00272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-исследовательской работе </w:t>
            </w:r>
            <w:r w:rsidR="00E74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72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достаточности воды из реки Ипуть </w:t>
            </w:r>
            <w:r w:rsidR="00E74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72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целлюлозного завода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495177C" w14:textId="2A8BBCC9" w:rsidR="000258FC" w:rsidRPr="00B9200F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Беллесбумпром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(ОАО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Управляющая компания холдинга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Белорусские обои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0258FC" w:rsidRPr="004501E8" w14:paraId="697C4336" w14:textId="77777777" w:rsidTr="00272122">
        <w:trPr>
          <w:trHeight w:val="20"/>
        </w:trPr>
        <w:tc>
          <w:tcPr>
            <w:tcW w:w="562" w:type="dxa"/>
            <w:shd w:val="clear" w:color="auto" w:fill="auto"/>
            <w:hideMark/>
          </w:tcPr>
          <w:p w14:paraId="0FB0AC6A" w14:textId="77777777" w:rsidR="000258FC" w:rsidRPr="00B9200F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14:paraId="07D30EC4" w14:textId="63593520" w:rsidR="000258FC" w:rsidRPr="00B9200F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производства целлюлозы </w:t>
            </w:r>
            <w:r w:rsidR="00234449" w:rsidRPr="002344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ОАО </w:t>
            </w:r>
            <w:r w:rsidR="002344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="00234449" w:rsidRPr="002344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Светлогорский ЦКК</w:t>
            </w:r>
            <w:r w:rsidR="002344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B9200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46EA27C8" w14:textId="77777777" w:rsidR="000258FC" w:rsidRPr="00B9200F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г. Светлогорск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hideMark/>
          </w:tcPr>
          <w:p w14:paraId="2004EE70" w14:textId="77777777" w:rsidR="000258FC" w:rsidRPr="00B9200F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14:paraId="783BFCCD" w14:textId="77777777" w:rsidR="000258FC" w:rsidRPr="00B9200F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 xml:space="preserve">заемное финансирование 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auto"/>
            <w:hideMark/>
          </w:tcPr>
          <w:p w14:paraId="0CEE42CE" w14:textId="77777777" w:rsidR="007D6FC9" w:rsidRDefault="000258FC" w:rsidP="007D6FC9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предусматривается реконструкция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существующего производства небеленой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бисульфитной целлюлозы с целью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выпуска беленой и небеленой сульфатной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целлюлозы </w:t>
            </w:r>
            <w:r w:rsidR="00C542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объеме до 200 тыс. тонн в год. </w:t>
            </w:r>
          </w:p>
          <w:p w14:paraId="305E3491" w14:textId="68FDF236" w:rsidR="000258FC" w:rsidRPr="00B9200F" w:rsidRDefault="000258FC" w:rsidP="000258FC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едется разработка предпроектной</w:t>
            </w:r>
            <w:r w:rsidR="00272122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(предынвестиционной) документации –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обоснование инвестиций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14:paraId="29136E54" w14:textId="484DBCB5" w:rsidR="000258FC" w:rsidRPr="00B9200F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Беллесбумпром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258F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(ОАО ”Светлогорский ЦКК“)</w:t>
            </w:r>
          </w:p>
        </w:tc>
      </w:tr>
      <w:tr w:rsidR="000258FC" w:rsidRPr="004501E8" w14:paraId="3415EC79" w14:textId="77777777" w:rsidTr="00272122">
        <w:trPr>
          <w:trHeight w:val="20"/>
        </w:trPr>
        <w:tc>
          <w:tcPr>
            <w:tcW w:w="562" w:type="dxa"/>
            <w:tcBorders>
              <w:top w:val="nil"/>
            </w:tcBorders>
            <w:shd w:val="clear" w:color="auto" w:fill="auto"/>
            <w:hideMark/>
          </w:tcPr>
          <w:p w14:paraId="5F2B5F62" w14:textId="77777777" w:rsidR="000258FC" w:rsidRPr="00B9200F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hideMark/>
          </w:tcPr>
          <w:p w14:paraId="1DF71A9B" w14:textId="550EE2E8" w:rsidR="000258FC" w:rsidRPr="00B9200F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Производство масел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III группы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 ОАО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2BC46448" w14:textId="77777777" w:rsidR="000258FC" w:rsidRPr="00B9200F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Новополоцк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hideMark/>
          </w:tcPr>
          <w:p w14:paraId="2847EBEF" w14:textId="77777777" w:rsidR="000258FC" w:rsidRPr="00B9200F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14:paraId="6A32F821" w14:textId="0F61B930" w:rsidR="000258FC" w:rsidRPr="00B9200F" w:rsidRDefault="000258FC" w:rsidP="00C542CF">
            <w:pPr>
              <w:spacing w:after="0" w:line="220" w:lineRule="exact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лицензиара тех</w:t>
            </w:r>
            <w:r w:rsidR="00C542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нологического процесса, заемное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auto"/>
            <w:hideMark/>
          </w:tcPr>
          <w:p w14:paraId="4065EEB1" w14:textId="7605D9AD" w:rsidR="000258FC" w:rsidRPr="00B9200F" w:rsidRDefault="000258FC" w:rsidP="00E74E1F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проектом предусматривается получение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высококачественных базовых масел,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а также увеличение объемов производства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нефтепродуктов – бензина и дизельного топлива с улучшенными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эксплуатационными характеристиками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Разработан бизнес-план (подлежит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актуализации по результатам определения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лицензиара). Ведется поиск лицензиара технологического процесса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14:paraId="2182DAF0" w14:textId="3D55AE9D" w:rsidR="000258FC" w:rsidRPr="00B9200F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Белнефтехим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(ОАО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0258FC" w:rsidRPr="004501E8" w14:paraId="0A43C2D5" w14:textId="77777777" w:rsidTr="00272122">
        <w:trPr>
          <w:trHeight w:val="20"/>
        </w:trPr>
        <w:tc>
          <w:tcPr>
            <w:tcW w:w="562" w:type="dxa"/>
            <w:shd w:val="clear" w:color="auto" w:fill="auto"/>
            <w:hideMark/>
          </w:tcPr>
          <w:p w14:paraId="481DBC24" w14:textId="77777777" w:rsidR="000258FC" w:rsidRPr="00B9200F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hideMark/>
          </w:tcPr>
          <w:p w14:paraId="37C79748" w14:textId="18B468CF" w:rsidR="000258FC" w:rsidRPr="00B9200F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комплекса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алкилирования бензола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br/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ОАО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Мозырский НПЗ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701" w:type="dxa"/>
            <w:shd w:val="clear" w:color="auto" w:fill="auto"/>
            <w:hideMark/>
          </w:tcPr>
          <w:p w14:paraId="7F0375B3" w14:textId="77777777" w:rsidR="000258FC" w:rsidRPr="00B9200F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Мозырский район </w:t>
            </w:r>
          </w:p>
        </w:tc>
        <w:tc>
          <w:tcPr>
            <w:tcW w:w="1559" w:type="dxa"/>
            <w:shd w:val="clear" w:color="auto" w:fill="auto"/>
            <w:hideMark/>
          </w:tcPr>
          <w:p w14:paraId="42C75E58" w14:textId="77777777" w:rsidR="000258FC" w:rsidRPr="00B9200F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843" w:type="dxa"/>
            <w:shd w:val="clear" w:color="auto" w:fill="auto"/>
            <w:hideMark/>
          </w:tcPr>
          <w:p w14:paraId="757B3BCB" w14:textId="77777777" w:rsidR="000258FC" w:rsidRPr="00B9200F" w:rsidRDefault="000258FC" w:rsidP="00C542CF">
            <w:pPr>
              <w:spacing w:after="0" w:line="220" w:lineRule="exact"/>
              <w:ind w:left="-112" w:righ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лицензиара технологического процесса, заемное финансирование</w:t>
            </w:r>
          </w:p>
        </w:tc>
        <w:tc>
          <w:tcPr>
            <w:tcW w:w="4678" w:type="dxa"/>
            <w:shd w:val="clear" w:color="auto" w:fill="auto"/>
            <w:hideMark/>
          </w:tcPr>
          <w:p w14:paraId="13B1D52F" w14:textId="1DEC1B9B" w:rsidR="000258FC" w:rsidRPr="00B9200F" w:rsidRDefault="000258FC" w:rsidP="007D6FC9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предусматривается создание замкнутой</w:t>
            </w: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 xml:space="preserve"> цепочки производства компонентов для бытовой </w:t>
            </w:r>
            <w:r w:rsidR="00C8195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>и промышленной химии. Проект в стадии инвестиционной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 xml:space="preserve">идеи. Ведется </w:t>
            </w:r>
            <w:r w:rsidRPr="00B9200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работа </w:t>
            </w:r>
            <w:r w:rsidR="00C8195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</w: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>по привлечению лицензиара технологического процесса</w:t>
            </w:r>
          </w:p>
        </w:tc>
        <w:tc>
          <w:tcPr>
            <w:tcW w:w="2835" w:type="dxa"/>
            <w:shd w:val="clear" w:color="auto" w:fill="auto"/>
            <w:hideMark/>
          </w:tcPr>
          <w:p w14:paraId="284C180F" w14:textId="763473FD" w:rsidR="000258FC" w:rsidRPr="00B9200F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Белнефтехим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(ОАО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Мозырский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нефтеперерабатывающий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0258FC" w:rsidRPr="004501E8" w14:paraId="1BD1EA92" w14:textId="77777777" w:rsidTr="00272122">
        <w:trPr>
          <w:trHeight w:val="20"/>
        </w:trPr>
        <w:tc>
          <w:tcPr>
            <w:tcW w:w="562" w:type="dxa"/>
            <w:tcBorders>
              <w:bottom w:val="nil"/>
            </w:tcBorders>
            <w:shd w:val="clear" w:color="auto" w:fill="auto"/>
            <w:hideMark/>
          </w:tcPr>
          <w:p w14:paraId="64960E83" w14:textId="77777777" w:rsidR="000258FC" w:rsidRPr="00B9200F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  <w:hideMark/>
          </w:tcPr>
          <w:p w14:paraId="6BB7AD13" w14:textId="68AA4CED" w:rsidR="000258FC" w:rsidRPr="00B9200F" w:rsidRDefault="000258FC" w:rsidP="00C542CF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Расширение действующего производства ДСП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г. Ивацевичи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hideMark/>
          </w:tcPr>
          <w:p w14:paraId="0077AAEA" w14:textId="77777777" w:rsidR="000258FC" w:rsidRPr="00B9200F" w:rsidRDefault="000258FC" w:rsidP="000258FC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Ивацевичи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hideMark/>
          </w:tcPr>
          <w:p w14:paraId="09E493F9" w14:textId="77777777" w:rsidR="000258FC" w:rsidRPr="00B9200F" w:rsidRDefault="000258FC" w:rsidP="000258FC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208,1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hideMark/>
          </w:tcPr>
          <w:p w14:paraId="210D7D72" w14:textId="77777777" w:rsidR="000258FC" w:rsidRPr="00B9200F" w:rsidRDefault="000258FC" w:rsidP="000258FC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 xml:space="preserve">поставщик </w:t>
            </w:r>
            <w:r w:rsidRPr="00B9200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оборудования, содействие</w:t>
            </w: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br/>
              <w:t>в расширении рынков, заемное финансирование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  <w:hideMark/>
          </w:tcPr>
          <w:p w14:paraId="1D92300E" w14:textId="66D598CD" w:rsidR="000258FC" w:rsidRPr="00B9200F" w:rsidRDefault="000258FC" w:rsidP="00C542CF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 xml:space="preserve">проект предусматривает запуск линии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 xml:space="preserve">по производству ДСП мощностью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  <w:r w:rsidR="00A638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  <w:r w:rsidR="00A638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>куб.</w:t>
            </w:r>
            <w:r w:rsidR="00A6380D">
              <w:rPr>
                <w:rFonts w:ascii="Times New Roman" w:eastAsia="Times New Roman" w:hAnsi="Times New Roman" w:cs="Times New Roman"/>
                <w:lang w:eastAsia="ru-RU"/>
              </w:rPr>
              <w:t> м</w:t>
            </w: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двух линий </w:t>
            </w:r>
            <w:r w:rsidRPr="00B9200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ламинирования, что позволит </w:t>
            </w: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 xml:space="preserve">увеличить объемы производства плитной продукции, расширить ее ассортимент, сократить сроки выполнения заказов. </w:t>
            </w:r>
            <w:r w:rsidR="00C542C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B9200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азработаны предпроектная документация</w:t>
            </w: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 xml:space="preserve"> и бизнес-план (осуществляется его актуализация)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  <w:hideMark/>
          </w:tcPr>
          <w:p w14:paraId="0C4A5CAC" w14:textId="0D177D6C" w:rsidR="000258FC" w:rsidRPr="00B9200F" w:rsidRDefault="000258FC" w:rsidP="000258FC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Брестский облисполком, концерн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Беллесбумпром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(ОАО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Ивацевичдрев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0258FC" w:rsidRPr="004501E8" w14:paraId="36A27868" w14:textId="77777777" w:rsidTr="00CB0E03">
        <w:trPr>
          <w:trHeight w:val="20"/>
        </w:trPr>
        <w:tc>
          <w:tcPr>
            <w:tcW w:w="562" w:type="dxa"/>
            <w:shd w:val="clear" w:color="auto" w:fill="auto"/>
            <w:hideMark/>
          </w:tcPr>
          <w:p w14:paraId="5F20A815" w14:textId="77777777" w:rsidR="000258FC" w:rsidRPr="00B9200F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auto"/>
            <w:hideMark/>
          </w:tcPr>
          <w:p w14:paraId="02DD294D" w14:textId="77777777" w:rsidR="000258FC" w:rsidRPr="00B9200F" w:rsidRDefault="000258FC" w:rsidP="000258FC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производства слоистых пластиков HPL</w:t>
            </w:r>
          </w:p>
        </w:tc>
        <w:tc>
          <w:tcPr>
            <w:tcW w:w="1701" w:type="dxa"/>
            <w:shd w:val="clear" w:color="auto" w:fill="auto"/>
            <w:hideMark/>
          </w:tcPr>
          <w:p w14:paraId="79862DE9" w14:textId="77777777" w:rsidR="000258FC" w:rsidRPr="00B9200F" w:rsidRDefault="000258FC" w:rsidP="000258FC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Ивацевичи</w:t>
            </w:r>
          </w:p>
        </w:tc>
        <w:tc>
          <w:tcPr>
            <w:tcW w:w="1559" w:type="dxa"/>
            <w:shd w:val="clear" w:color="auto" w:fill="auto"/>
            <w:hideMark/>
          </w:tcPr>
          <w:p w14:paraId="2B9C33AB" w14:textId="77777777" w:rsidR="000258FC" w:rsidRPr="00B9200F" w:rsidRDefault="000258FC" w:rsidP="000258FC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14:paraId="2276E072" w14:textId="77777777" w:rsidR="000258FC" w:rsidRPr="00B9200F" w:rsidRDefault="000258FC" w:rsidP="000258FC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>привлечение современной технологии производства, заемное финансирование</w:t>
            </w:r>
          </w:p>
        </w:tc>
        <w:tc>
          <w:tcPr>
            <w:tcW w:w="4678" w:type="dxa"/>
            <w:shd w:val="clear" w:color="auto" w:fill="auto"/>
            <w:hideMark/>
          </w:tcPr>
          <w:p w14:paraId="424B5EF2" w14:textId="77777777" w:rsidR="00C81951" w:rsidRDefault="000258FC" w:rsidP="00C8195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 с высокой добавленной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стоимостью, который займет пустующую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нишу в сегменте премиальных отделочных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материалов в СНГ. </w:t>
            </w:r>
          </w:p>
          <w:p w14:paraId="458D272B" w14:textId="1E4D6B67" w:rsidR="000258FC" w:rsidRPr="00B9200F" w:rsidRDefault="000258FC" w:rsidP="000258FC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фоне ухода ряда европейских </w:t>
            </w:r>
            <w:r w:rsidR="00C81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брендов проект обладает экспортным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импортозамещающим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потенциалом. Проведены маркетинговые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исследования рынков сбыта Беларуси и России</w:t>
            </w:r>
          </w:p>
        </w:tc>
        <w:tc>
          <w:tcPr>
            <w:tcW w:w="2835" w:type="dxa"/>
            <w:shd w:val="clear" w:color="auto" w:fill="auto"/>
            <w:hideMark/>
          </w:tcPr>
          <w:p w14:paraId="53246779" w14:textId="2AEB37F2" w:rsidR="000258FC" w:rsidRPr="00B9200F" w:rsidRDefault="000258FC" w:rsidP="000258FC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Брестский облисполком, концерн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Беллесбумпром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(ОАО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Ивацевичдрев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0258FC" w:rsidRPr="004501E8" w14:paraId="1F1C7D37" w14:textId="77777777" w:rsidTr="00CB0E03">
        <w:trPr>
          <w:trHeight w:val="20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11F1F365" w14:textId="77777777" w:rsidR="000258FC" w:rsidRPr="00B9200F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0A13135B" w14:textId="77777777" w:rsidR="000258FC" w:rsidRPr="00B9200F" w:rsidRDefault="000258FC" w:rsidP="000258FC">
            <w:pPr>
              <w:spacing w:after="12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>Углубленная переработка отходов кожевенного производства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18DA3D3D" w14:textId="77777777" w:rsidR="000258FC" w:rsidRPr="00B9200F" w:rsidRDefault="000258FC" w:rsidP="000258FC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Минский район,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аг. Гатово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076C02F6" w14:textId="77777777" w:rsidR="000258FC" w:rsidRPr="00B9200F" w:rsidRDefault="000258FC" w:rsidP="000258FC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будет определена бизнес-моделью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5BA5AE0" w14:textId="77777777" w:rsidR="000258FC" w:rsidRPr="00B9200F" w:rsidRDefault="000258FC" w:rsidP="000258FC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lang w:eastAsia="ru-RU"/>
              </w:rPr>
              <w:t>привлечение современной технологии производства, заемное финансирование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693D3676" w14:textId="6696065F" w:rsidR="000258FC" w:rsidRPr="00B9200F" w:rsidRDefault="000258FC" w:rsidP="000258FC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 ориентирован на создание производства с замкнутым циклом, где побочные продукты превращаются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в высоколиквидное сырье </w:t>
            </w:r>
            <w:r w:rsidR="00C81951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br/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для сельского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хозяйства, медицины </w:t>
            </w:r>
            <w:r w:rsidR="00C81951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br/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 промышленности.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Ведется работа по сбору данных для разработки бизнес-плана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6C5F4D11" w14:textId="5062E7CB" w:rsidR="000258FC" w:rsidRPr="00B9200F" w:rsidRDefault="000258FC" w:rsidP="000258FC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Беллегпром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(ОАО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Минское производственное 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кожевенное объединение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“</w:t>
            </w:r>
            <w:r w:rsidRPr="00B9200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)</w:t>
            </w:r>
          </w:p>
        </w:tc>
      </w:tr>
      <w:tr w:rsidR="000258FC" w:rsidRPr="004501E8" w14:paraId="225693B3" w14:textId="77777777" w:rsidTr="00A9527C">
        <w:trPr>
          <w:trHeight w:val="437"/>
        </w:trPr>
        <w:tc>
          <w:tcPr>
            <w:tcW w:w="48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FC5A29" w14:textId="020CE8B1" w:rsidR="000258FC" w:rsidRPr="00F61349" w:rsidRDefault="00A9527C" w:rsidP="00A9527C">
            <w:pPr>
              <w:spacing w:after="0" w:line="260" w:lineRule="exact"/>
              <w:ind w:firstLine="4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4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1B8CB1" w14:textId="77777777" w:rsidR="000258FC" w:rsidRPr="00F61349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1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F61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F14C2D" w14:textId="77777777" w:rsidR="000258FC" w:rsidRPr="00F61349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042713" w14:textId="77777777" w:rsidR="000258FC" w:rsidRPr="00F61349" w:rsidRDefault="000258FC" w:rsidP="00CB0E03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F5BDDBE" w14:textId="77777777" w:rsidR="000258FC" w:rsidRPr="00F61349" w:rsidRDefault="000258FC" w:rsidP="00CB0E0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DF4F916" w14:textId="77777777" w:rsidR="000258FC" w:rsidRDefault="000258FC" w:rsidP="000258FC"/>
    <w:p w14:paraId="0BDA6465" w14:textId="77777777" w:rsidR="00826B82" w:rsidRDefault="00826B82" w:rsidP="000258FC"/>
    <w:p w14:paraId="3A99F84E" w14:textId="77777777" w:rsidR="00826B82" w:rsidRDefault="00826B82" w:rsidP="000258FC"/>
    <w:p w14:paraId="5831374C" w14:textId="544A1F27" w:rsidR="00826B82" w:rsidRDefault="00826B82" w:rsidP="000258FC">
      <w:pPr>
        <w:sectPr w:rsidR="00826B82" w:rsidSect="000258FC">
          <w:pgSz w:w="16838" w:h="11906" w:orient="landscape"/>
          <w:pgMar w:top="1701" w:right="567" w:bottom="454" w:left="567" w:header="709" w:footer="709" w:gutter="0"/>
          <w:pgNumType w:start="1"/>
          <w:cols w:space="708"/>
          <w:titlePg/>
          <w:docGrid w:linePitch="360"/>
        </w:sectPr>
      </w:pPr>
    </w:p>
    <w:p w14:paraId="41C1AA25" w14:textId="64651A8C" w:rsidR="000258FC" w:rsidRDefault="00826B82" w:rsidP="00826B82">
      <w:pPr>
        <w:spacing w:after="120" w:line="240" w:lineRule="auto"/>
        <w:ind w:right="4990"/>
        <w:rPr>
          <w:rFonts w:ascii="Times New Roman" w:hAnsi="Times New Roman" w:cs="Times New Roman"/>
          <w:b/>
          <w:bCs/>
          <w:sz w:val="30"/>
          <w:szCs w:val="30"/>
        </w:rPr>
      </w:pPr>
      <w:r w:rsidRPr="00826B82">
        <w:rPr>
          <w:rFonts w:ascii="Times New Roman" w:hAnsi="Times New Roman" w:cs="Times New Roman"/>
          <w:b/>
          <w:bCs/>
          <w:sz w:val="30"/>
          <w:szCs w:val="30"/>
        </w:rPr>
        <w:t>Перечень 3. Перспективные направления</w:t>
      </w: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559"/>
        <w:gridCol w:w="2413"/>
        <w:gridCol w:w="1559"/>
        <w:gridCol w:w="1560"/>
        <w:gridCol w:w="4819"/>
        <w:gridCol w:w="4820"/>
      </w:tblGrid>
      <w:tr w:rsidR="000258FC" w:rsidRPr="002C05F3" w14:paraId="3903740D" w14:textId="77777777" w:rsidTr="00CB0E03">
        <w:trPr>
          <w:trHeight w:val="20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31C5" w14:textId="77777777" w:rsidR="000258FC" w:rsidRPr="00A915A1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15A1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34BA" w14:textId="77777777" w:rsidR="000258FC" w:rsidRPr="00A915A1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15A1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751A" w14:textId="77777777" w:rsidR="000258FC" w:rsidRPr="00A915A1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15A1">
              <w:rPr>
                <w:rFonts w:ascii="Times New Roman" w:eastAsia="Times New Roman" w:hAnsi="Times New Roman" w:cs="Times New Roman"/>
                <w:b/>
                <w:lang w:eastAsia="ru-RU"/>
              </w:rPr>
              <w:t>Район/город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1C65" w14:textId="77777777" w:rsidR="000258FC" w:rsidRPr="00A915A1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15A1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Общая сумма инвестиций, млн долл.</w:t>
            </w:r>
            <w:r w:rsidRPr="00A915A1">
              <w:rPr>
                <w:rStyle w:val="a5"/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  <w:t xml:space="preserve"> </w:t>
            </w:r>
            <w:r w:rsidRPr="00A915A1">
              <w:rPr>
                <w:rStyle w:val="a5"/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  <w:endnoteReference w:customMarkFollows="1" w:id="4"/>
              <w:t>*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2023" w14:textId="77777777" w:rsidR="000258FC" w:rsidRPr="00A915A1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15A1">
              <w:rPr>
                <w:rFonts w:ascii="Times New Roman" w:eastAsia="Times New Roman" w:hAnsi="Times New Roman" w:cs="Times New Roman"/>
                <w:b/>
                <w:lang w:eastAsia="ru-RU"/>
              </w:rPr>
              <w:t>Стадия проработки проекта и ее описание (имеющиеся документация, ресурсы)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C990" w14:textId="77777777" w:rsidR="000258FC" w:rsidRPr="00A915A1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915A1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Справочно: потенциальные партнеры, обладающие соответствующими компетенциями</w:t>
            </w:r>
          </w:p>
        </w:tc>
      </w:tr>
      <w:tr w:rsidR="000258FC" w:rsidRPr="002C05F3" w14:paraId="3017DC2C" w14:textId="77777777" w:rsidTr="00CB0E03">
        <w:trPr>
          <w:trHeight w:val="20"/>
        </w:trPr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487EF49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DF3B82E" w14:textId="77777777" w:rsidR="000258FC" w:rsidRPr="002C05F3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</w:t>
            </w:r>
            <w:r w:rsidRPr="009E27D9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оздание центра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9E27D9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промышленной роботизации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9EDB5CC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Республика Беларусь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F641AF6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0323B14" w14:textId="77777777" w:rsidR="007D6FC9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проект находится на стадии идеи. </w:t>
            </w:r>
          </w:p>
          <w:p w14:paraId="3E6B56FD" w14:textId="2506C7F8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Создание центра позволит:</w:t>
            </w:r>
          </w:p>
          <w:p w14:paraId="36F4F90F" w14:textId="3ADA1A30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1. </w:t>
            </w:r>
            <w:r w:rsidRPr="002C05F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организовать серийное производство 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 реализацию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промышленных роботов, </w:t>
            </w:r>
            <w:r w:rsidRPr="000258F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обеспечит трансфер технологий в сфере роботизации и ИИ;</w:t>
            </w:r>
          </w:p>
          <w:p w14:paraId="6F03836C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ускорить процессы </w:t>
            </w:r>
            <w:r w:rsidRPr="000F0AAE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роботизации в стране через повышение инженерных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F0AA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компетенции и опыт 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</w:r>
            <w:r w:rsidRPr="000F0AA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в интеграции робототехнических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F0AA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систем 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</w:r>
            <w:r w:rsidRPr="000F0AAE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 производственный процесс предприятий;</w:t>
            </w:r>
          </w:p>
          <w:p w14:paraId="74D5B14E" w14:textId="19613241" w:rsidR="000258FC" w:rsidRPr="002C05F3" w:rsidRDefault="000258FC" w:rsidP="000258FC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создать новые продукты и технологические решения в совместном инжиниринговом центре, с учетом дополнения технологий инвестора белорусскими R&amp;D резидентов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Парка высоких технологий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в области технического зрения, роевого ИИ, а также отечественных компетенций в машиностроении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4FFECE7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Systemantics (Индия)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индийская компания, разработавшая собственных коллаборативных роботов (коботов) с нуля (6-осевой кобот ASYSTR)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29304597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15A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BID Technologies (Россия) – </w:t>
            </w:r>
            <w:r w:rsidRPr="00A915A1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производитель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промышленных роботов из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г. 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Ярославля, основанный в 2018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г. Выпускает коботов Birbi M-1 и промышленные манипуляторы Birbi P-1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3BEA8C5F" w14:textId="77777777" w:rsidR="000258FC" w:rsidRPr="002C05F3" w:rsidRDefault="000258FC" w:rsidP="000258FC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ROKAE (Китай)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– п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роизводитель коботов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A915A1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из провинции Шаньдун, основанный в 2015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 </w:t>
            </w:r>
            <w:r w:rsidRPr="00A915A1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г.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Завод мощностью 50 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тыс.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роботов в год, линейка коботов с нагрузкой от 3 до 45 кг</w:t>
            </w:r>
          </w:p>
        </w:tc>
      </w:tr>
      <w:tr w:rsidR="000258FC" w:rsidRPr="002C05F3" w14:paraId="5D766ADE" w14:textId="77777777" w:rsidTr="00CB0E03">
        <w:trPr>
          <w:trHeight w:val="20"/>
        </w:trPr>
        <w:tc>
          <w:tcPr>
            <w:tcW w:w="559" w:type="dxa"/>
            <w:shd w:val="clear" w:color="auto" w:fill="auto"/>
            <w:hideMark/>
          </w:tcPr>
          <w:p w14:paraId="1E665EA6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3" w:type="dxa"/>
            <w:shd w:val="clear" w:color="auto" w:fill="auto"/>
            <w:hideMark/>
          </w:tcPr>
          <w:p w14:paraId="5849D7E7" w14:textId="77777777" w:rsidR="000258FC" w:rsidRPr="002C05F3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Создание производства эфиров целлюлозы</w:t>
            </w:r>
          </w:p>
        </w:tc>
        <w:tc>
          <w:tcPr>
            <w:tcW w:w="1559" w:type="dxa"/>
            <w:shd w:val="clear" w:color="auto" w:fill="auto"/>
            <w:hideMark/>
          </w:tcPr>
          <w:p w14:paraId="23EC8B57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промзона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г. Новополоцк</w:t>
            </w:r>
          </w:p>
        </w:tc>
        <w:tc>
          <w:tcPr>
            <w:tcW w:w="1560" w:type="dxa"/>
            <w:shd w:val="clear" w:color="auto" w:fill="auto"/>
            <w:hideMark/>
          </w:tcPr>
          <w:p w14:paraId="44AA5AF4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4819" w:type="dxa"/>
            <w:shd w:val="clear" w:color="auto" w:fill="auto"/>
            <w:hideMark/>
          </w:tcPr>
          <w:p w14:paraId="5F3590F4" w14:textId="77777777" w:rsidR="007D6FC9" w:rsidRDefault="000258FC" w:rsidP="007D6FC9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915A1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проект находится на стадии идеи. </w:t>
            </w:r>
          </w:p>
          <w:p w14:paraId="56700E04" w14:textId="6AE14589" w:rsidR="000258FC" w:rsidRPr="002C05F3" w:rsidRDefault="000258FC" w:rsidP="000258FC">
            <w:pPr>
              <w:spacing w:after="24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15A1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Предполагается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Pr="00A915A1">
              <w:rPr>
                <w:rFonts w:ascii="Times New Roman" w:eastAsia="Times New Roman" w:hAnsi="Times New Roman" w:cs="Times New Roman"/>
                <w:lang w:eastAsia="ru-RU"/>
              </w:rPr>
              <w:t xml:space="preserve">оздание смежного производства по глубокой химической переработке целлюлозы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915A1">
              <w:rPr>
                <w:rFonts w:ascii="Times New Roman" w:eastAsia="Times New Roman" w:hAnsi="Times New Roman" w:cs="Times New Roman"/>
                <w:lang w:eastAsia="ru-RU"/>
              </w:rPr>
              <w:t>с использованием готовой сырьевой базы второго целлюлозно-бумажного комбината. Мощности позволят выпускать до 50 тыс. тонн эфиров целлюлозы в год (метил-, гидроксиэтил-, карбоксиметилцеллюлоза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15A1">
              <w:rPr>
                <w:rFonts w:ascii="Times New Roman" w:eastAsia="Times New Roman" w:hAnsi="Times New Roman" w:cs="Times New Roman"/>
                <w:lang w:eastAsia="ru-RU"/>
              </w:rPr>
              <w:t xml:space="preserve">и др.). Продукция </w:t>
            </w:r>
            <w:r w:rsidRPr="000F0AAE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востребована в качестве загустителей, стабилизаторов</w:t>
            </w:r>
            <w:r w:rsidRPr="00A915A1">
              <w:rPr>
                <w:rFonts w:ascii="Times New Roman" w:eastAsia="Times New Roman" w:hAnsi="Times New Roman" w:cs="Times New Roman"/>
                <w:lang w:eastAsia="ru-RU"/>
              </w:rPr>
              <w:t xml:space="preserve"> и эмульгаторов при производстве </w:t>
            </w:r>
            <w:r w:rsidRPr="00A915A1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красок, лаков, моющих средств, клеев и пластиков.</w:t>
            </w:r>
            <w:r w:rsidRPr="00A915A1">
              <w:rPr>
                <w:rFonts w:ascii="Times New Roman" w:eastAsia="Times New Roman" w:hAnsi="Times New Roman" w:cs="Times New Roman"/>
                <w:lang w:eastAsia="ru-RU"/>
              </w:rPr>
              <w:t xml:space="preserve"> Проект </w:t>
            </w:r>
            <w:r w:rsidRPr="000F0AAE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формирует замкнутую технологическую цепочку</w:t>
            </w:r>
            <w:r w:rsidRPr="00A915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A915A1">
              <w:rPr>
                <w:rFonts w:ascii="Times New Roman" w:eastAsia="Times New Roman" w:hAnsi="Times New Roman" w:cs="Times New Roman"/>
                <w:lang w:eastAsia="ru-RU"/>
              </w:rPr>
              <w:t xml:space="preserve">древесина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A915A1">
              <w:rPr>
                <w:rFonts w:ascii="Times New Roman" w:eastAsia="Times New Roman" w:hAnsi="Times New Roman" w:cs="Times New Roman"/>
                <w:lang w:eastAsia="ru-RU"/>
              </w:rPr>
              <w:t xml:space="preserve">целлюлоза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A915A1">
              <w:rPr>
                <w:rFonts w:ascii="Times New Roman" w:eastAsia="Times New Roman" w:hAnsi="Times New Roman" w:cs="Times New Roman"/>
                <w:lang w:eastAsia="ru-RU"/>
              </w:rPr>
              <w:t>высокомаржинальный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15A1">
              <w:rPr>
                <w:rFonts w:ascii="Times New Roman" w:eastAsia="Times New Roman" w:hAnsi="Times New Roman" w:cs="Times New Roman"/>
                <w:lang w:eastAsia="ru-RU"/>
              </w:rPr>
              <w:t>химический продукт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A915A1">
              <w:rPr>
                <w:rFonts w:ascii="Times New Roman" w:eastAsia="Times New Roman" w:hAnsi="Times New Roman" w:cs="Times New Roman"/>
                <w:lang w:eastAsia="ru-RU"/>
              </w:rPr>
              <w:t xml:space="preserve"> и обеспечивает прирост валовой добавленной стоимости на 80 млн долл.</w:t>
            </w:r>
          </w:p>
        </w:tc>
        <w:tc>
          <w:tcPr>
            <w:tcW w:w="4820" w:type="dxa"/>
            <w:shd w:val="clear" w:color="auto" w:fill="auto"/>
            <w:hideMark/>
          </w:tcPr>
          <w:p w14:paraId="23D6A551" w14:textId="77777777" w:rsidR="000258FC" w:rsidRPr="009E27D9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Kingmax Cellulose (Китай)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0F0AA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– о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дин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 xml:space="preserve">из крупнейших китайских производителей промышленных эфиров целлюлозы с мощностью </w:t>
            </w:r>
            <w:r w:rsidRPr="009E27D9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30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6"/>
                <w:lang w:val="en-US" w:eastAsia="ru-RU"/>
              </w:rPr>
              <w:t> </w:t>
            </w:r>
            <w:r w:rsidRPr="009E27D9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 xml:space="preserve">000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тонн</w:t>
            </w:r>
            <w:r w:rsidRPr="009E27D9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в</w:t>
            </w:r>
            <w:r w:rsidRPr="009E27D9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;</w:t>
            </w:r>
            <w:r w:rsidRPr="009E27D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  <w:p w14:paraId="7C90E38C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8192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Zhejiang</w:t>
            </w:r>
            <w:r w:rsidRPr="00E8192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E8192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Kehong</w:t>
            </w:r>
            <w:r w:rsidRPr="00E8192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E8192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Chemical</w:t>
            </w:r>
            <w:r w:rsidRPr="00E8192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E8192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Co</w:t>
            </w:r>
            <w:r w:rsidRPr="00E8192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., </w:t>
            </w:r>
            <w:r w:rsidRPr="00E8192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Ltd</w:t>
            </w:r>
            <w:r w:rsidRPr="00E8192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(Китай) –</w:t>
            </w:r>
            <w:r w:rsidRPr="00E819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81924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специализируется на неионных эфирах целлюлозы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 проектными мощностями 38 000 т/год</w:t>
            </w:r>
          </w:p>
        </w:tc>
      </w:tr>
      <w:tr w:rsidR="000258FC" w:rsidRPr="002C05F3" w14:paraId="4D4DBEA5" w14:textId="77777777" w:rsidTr="00CB0E03">
        <w:trPr>
          <w:trHeight w:val="20"/>
        </w:trPr>
        <w:tc>
          <w:tcPr>
            <w:tcW w:w="559" w:type="dxa"/>
            <w:shd w:val="clear" w:color="auto" w:fill="auto"/>
            <w:hideMark/>
          </w:tcPr>
          <w:p w14:paraId="22EEADFA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3" w:type="dxa"/>
            <w:shd w:val="clear" w:color="auto" w:fill="auto"/>
            <w:hideMark/>
          </w:tcPr>
          <w:p w14:paraId="399515CE" w14:textId="77777777" w:rsidR="000258FC" w:rsidRPr="002C05F3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производства строительных 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br/>
              <w:t>3D-принтеров</w:t>
            </w:r>
          </w:p>
        </w:tc>
        <w:tc>
          <w:tcPr>
            <w:tcW w:w="1559" w:type="dxa"/>
            <w:shd w:val="clear" w:color="auto" w:fill="auto"/>
            <w:hideMark/>
          </w:tcPr>
          <w:p w14:paraId="27724C57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Республика Беларусь</w:t>
            </w:r>
          </w:p>
        </w:tc>
        <w:tc>
          <w:tcPr>
            <w:tcW w:w="1560" w:type="dxa"/>
            <w:shd w:val="clear" w:color="auto" w:fill="auto"/>
            <w:hideMark/>
          </w:tcPr>
          <w:p w14:paraId="66E76A8A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4819" w:type="dxa"/>
            <w:shd w:val="clear" w:color="auto" w:fill="auto"/>
            <w:hideMark/>
          </w:tcPr>
          <w:p w14:paraId="2E8F04BB" w14:textId="77777777" w:rsidR="007D6FC9" w:rsidRDefault="000258FC" w:rsidP="00CB0E03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проект находится на стадии идеи. </w:t>
            </w:r>
          </w:p>
          <w:p w14:paraId="56EF0E2B" w14:textId="317D4A10" w:rsidR="000258FC" w:rsidRPr="002C05F3" w:rsidRDefault="000258FC" w:rsidP="00CB0E03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совместного производства портальных строительных 3D-принтеров для печати бетонных смесей и оказание услуг роботизированного строительства жилых домов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под ключ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. Предполагается </w:t>
            </w:r>
            <w:r w:rsidRPr="002C05F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выпуск 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как мобильных (на стройплощадку),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0E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так</w:t>
            </w:r>
            <w:r w:rsidR="00CB0E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и стационарных принтеров, позволяющих возводить стены зданий до 4 этажей</w:t>
            </w:r>
          </w:p>
        </w:tc>
        <w:tc>
          <w:tcPr>
            <w:tcW w:w="4820" w:type="dxa"/>
            <w:shd w:val="clear" w:color="auto" w:fill="auto"/>
            <w:hideMark/>
          </w:tcPr>
          <w:p w14:paraId="2BFF5FE3" w14:textId="247F58E2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ГК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АМТ-СПЕЦАВИА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(Россия)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ерийный производитель строительных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 xml:space="preserve"> 3D-принтеров </w:t>
            </w:r>
            <w:r w:rsidR="00C81951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>из Ярославля. Выпускает модели S-300 и S-500, способные печатать здания высотой до 15 м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>;</w:t>
            </w:r>
          </w:p>
          <w:p w14:paraId="7F0E6040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RVS 3D (Россия)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FD1A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омпания из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г. 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Химок, разработавшая принтер для печати зданий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 бетона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  <w:p w14:paraId="658F80D1" w14:textId="77777777" w:rsidR="000258FC" w:rsidRPr="002C05F3" w:rsidRDefault="000258FC" w:rsidP="000258FC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WinSun (Yingchuang) (Китай)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звестна первым в мире 3D-печатным автобусным павильоном и другими проектами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3D-печать зданий г. Шанхай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  <w:tr w:rsidR="000258FC" w:rsidRPr="002C05F3" w14:paraId="2FD0DB2F" w14:textId="77777777" w:rsidTr="00CB0E03">
        <w:trPr>
          <w:trHeight w:val="20"/>
        </w:trPr>
        <w:tc>
          <w:tcPr>
            <w:tcW w:w="559" w:type="dxa"/>
            <w:shd w:val="clear" w:color="auto" w:fill="auto"/>
            <w:hideMark/>
          </w:tcPr>
          <w:p w14:paraId="3A97AF49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3" w:type="dxa"/>
            <w:shd w:val="clear" w:color="auto" w:fill="auto"/>
            <w:hideMark/>
          </w:tcPr>
          <w:p w14:paraId="682C5A36" w14:textId="77777777" w:rsidR="000258FC" w:rsidRPr="002C05F3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производства кремния металлургического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и чистого из кремнистых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и кварцевых песков</w:t>
            </w:r>
          </w:p>
        </w:tc>
        <w:tc>
          <w:tcPr>
            <w:tcW w:w="1559" w:type="dxa"/>
            <w:shd w:val="clear" w:color="auto" w:fill="auto"/>
            <w:hideMark/>
          </w:tcPr>
          <w:p w14:paraId="088DA987" w14:textId="5CFC3088" w:rsidR="000258FC" w:rsidRPr="002C05F3" w:rsidRDefault="000258FC" w:rsidP="000258FC">
            <w:pPr>
              <w:spacing w:after="0" w:line="220" w:lineRule="exact"/>
              <w:ind w:left="-113" w:right="-111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Брестская область, возле </w:t>
            </w:r>
            <w:r w:rsidRPr="00DD5E16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месторождения 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кварцевых песков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Городное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1560" w:type="dxa"/>
            <w:shd w:val="clear" w:color="auto" w:fill="auto"/>
            <w:hideMark/>
          </w:tcPr>
          <w:p w14:paraId="3DAD66B3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4819" w:type="dxa"/>
            <w:shd w:val="clear" w:color="auto" w:fill="auto"/>
            <w:hideMark/>
          </w:tcPr>
          <w:p w14:paraId="272E8686" w14:textId="77777777" w:rsidR="007D6FC9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проект находится на стадии идеи. </w:t>
            </w:r>
          </w:p>
          <w:p w14:paraId="0B889CA7" w14:textId="3EEB7B2D" w:rsidR="000258FC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горно-металлургического комплекса </w:t>
            </w:r>
            <w:r w:rsidRPr="00DD5E1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возле месторождения кварцевых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песков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Городное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в Брестской области.</w:t>
            </w:r>
          </w:p>
          <w:p w14:paraId="4049C5E2" w14:textId="12EE694B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Предусматривается добыча и обогащение кварцевого сырья с последующей выплавкой металлургического кремния </w:t>
            </w:r>
            <w:r w:rsidRPr="002C05F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и выпуском кремния высокой чистоты. Продукция обеспечит сырьевую базу для производства кварцевого стекла, солнечных панелей и кремниевых пластин, замещая критический импорт в микроэлектронике </w:t>
            </w:r>
            <w:r w:rsidRPr="002C05F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  <w:t>и фотонике</w:t>
            </w:r>
          </w:p>
        </w:tc>
        <w:tc>
          <w:tcPr>
            <w:tcW w:w="4820" w:type="dxa"/>
            <w:shd w:val="clear" w:color="auto" w:fill="auto"/>
            <w:hideMark/>
          </w:tcPr>
          <w:p w14:paraId="6939354F" w14:textId="2856E599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CUMI</w:t>
            </w:r>
            <w:r w:rsidRPr="00AD5E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Carborundum</w:t>
            </w:r>
            <w:r w:rsidRPr="00AD5E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Universal</w:t>
            </w:r>
            <w:r w:rsidRPr="00AD5E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Ltd</w:t>
            </w:r>
            <w:r w:rsidRPr="00AD5E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.,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Индия</w:t>
            </w:r>
            <w:r w:rsidRPr="00AD5E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</w:t>
            </w:r>
            <w:r w:rsidRPr="00AD5E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едущая компания в области материаловедения, </w:t>
            </w:r>
            <w:r w:rsidR="00826B82" w:rsidRPr="00826B82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в</w:t>
            </w:r>
            <w:r w:rsidRPr="00826B82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ладеет заводом в России – ”Волжский абразивный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завод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. Суммарная </w:t>
            </w:r>
            <w:r w:rsidRPr="00AD5E84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мощность завода составляет свыше 80 тыс. тонн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карбида кремния в год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52BEF91B" w14:textId="3A947055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5E8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>RusKlimat (Россия) 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холдинг, реализующий проект по выпуску карбидокремниевых модулей с китайским партнером (серийное производство силовых </w:t>
            </w:r>
            <w:r w:rsidRPr="00AD5E84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>полупроводников (транзисторов, диодов и модулей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на их основе)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  <w:p w14:paraId="03675FBF" w14:textId="77777777" w:rsidR="000258FC" w:rsidRPr="002C05F3" w:rsidRDefault="000258FC" w:rsidP="000258FC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D5E8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RIR Power Electronics (Индия) – </w:t>
            </w:r>
            <w:r w:rsidRPr="00AD5E84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компания с более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чем 55-летним опытом, запускающая первое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AD5E84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в Индии производство SiC-приборов. </w:t>
            </w:r>
          </w:p>
        </w:tc>
      </w:tr>
      <w:tr w:rsidR="000258FC" w:rsidRPr="002C05F3" w14:paraId="1A051877" w14:textId="77777777" w:rsidTr="00CB0E03">
        <w:trPr>
          <w:trHeight w:val="20"/>
        </w:trPr>
        <w:tc>
          <w:tcPr>
            <w:tcW w:w="559" w:type="dxa"/>
            <w:shd w:val="clear" w:color="auto" w:fill="auto"/>
            <w:hideMark/>
          </w:tcPr>
          <w:p w14:paraId="7A7567C6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3" w:type="dxa"/>
            <w:shd w:val="clear" w:color="auto" w:fill="auto"/>
            <w:hideMark/>
          </w:tcPr>
          <w:p w14:paraId="051AFEA2" w14:textId="77777777" w:rsidR="000258FC" w:rsidRPr="002C05F3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E16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Создание производства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по переработке таллового масла</w:t>
            </w:r>
          </w:p>
        </w:tc>
        <w:tc>
          <w:tcPr>
            <w:tcW w:w="1559" w:type="dxa"/>
            <w:shd w:val="clear" w:color="auto" w:fill="auto"/>
            <w:hideMark/>
          </w:tcPr>
          <w:p w14:paraId="77A74F4F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промзона </w:t>
            </w:r>
            <w:r w:rsidRPr="002C05F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г. Новополоцк</w:t>
            </w:r>
          </w:p>
        </w:tc>
        <w:tc>
          <w:tcPr>
            <w:tcW w:w="1560" w:type="dxa"/>
            <w:shd w:val="clear" w:color="auto" w:fill="auto"/>
            <w:hideMark/>
          </w:tcPr>
          <w:p w14:paraId="689A8E52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4819" w:type="dxa"/>
            <w:shd w:val="clear" w:color="auto" w:fill="auto"/>
            <w:hideMark/>
          </w:tcPr>
          <w:p w14:paraId="29C1C786" w14:textId="77777777" w:rsidR="007D6FC9" w:rsidRDefault="000258FC" w:rsidP="007D6FC9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E84">
              <w:rPr>
                <w:rFonts w:ascii="Times New Roman" w:eastAsia="Times New Roman" w:hAnsi="Times New Roman" w:cs="Times New Roman"/>
                <w:lang w:eastAsia="ru-RU"/>
              </w:rPr>
              <w:t xml:space="preserve">проект находится на стадии идеи. </w:t>
            </w:r>
          </w:p>
          <w:p w14:paraId="0C52CD1D" w14:textId="3BBAFF95" w:rsidR="000258FC" w:rsidRPr="002C05F3" w:rsidRDefault="000258FC" w:rsidP="000258FC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E84">
              <w:rPr>
                <w:rFonts w:ascii="Times New Roman" w:eastAsia="Times New Roman" w:hAnsi="Times New Roman" w:cs="Times New Roman"/>
                <w:lang w:eastAsia="ru-RU"/>
              </w:rPr>
              <w:t xml:space="preserve">Проект предполагает выпуск новой продукции на основе переработки побочного продукта целлюлозно-бумажного производства. Планируемая сырьевая </w:t>
            </w:r>
            <w:r w:rsidRPr="00AD5E8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база - до 30 тыс. тонн масла в год с возможностью</w:t>
            </w:r>
            <w:r w:rsidRPr="00AD5E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5E8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получения талловой канифоли, дистиллированных</w:t>
            </w:r>
            <w:r w:rsidRPr="00AD5E84">
              <w:rPr>
                <w:rFonts w:ascii="Times New Roman" w:eastAsia="Times New Roman" w:hAnsi="Times New Roman" w:cs="Times New Roman"/>
                <w:lang w:eastAsia="ru-RU"/>
              </w:rPr>
              <w:t xml:space="preserve"> жирных кислот, таллового масла очищенного</w:t>
            </w:r>
            <w:r w:rsidR="00C819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5E84">
              <w:rPr>
                <w:rFonts w:ascii="Times New Roman" w:eastAsia="Times New Roman" w:hAnsi="Times New Roman" w:cs="Times New Roman"/>
                <w:lang w:eastAsia="ru-RU"/>
              </w:rPr>
              <w:t xml:space="preserve">и таллового пека.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AD5E84">
              <w:rPr>
                <w:rFonts w:ascii="Times New Roman" w:eastAsia="Times New Roman" w:hAnsi="Times New Roman" w:cs="Times New Roman"/>
                <w:lang w:eastAsia="ru-RU"/>
              </w:rPr>
              <w:t xml:space="preserve">роект позволит увеличить производственные цепочки до производства компонентов буровых растворов, смазочных </w:t>
            </w:r>
            <w:r w:rsidRPr="00826B8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жидкостей, ингибиторов коррозии, фотореагентов,</w:t>
            </w:r>
            <w:r w:rsidRPr="00AD5E84">
              <w:rPr>
                <w:rFonts w:ascii="Times New Roman" w:eastAsia="Times New Roman" w:hAnsi="Times New Roman" w:cs="Times New Roman"/>
                <w:lang w:eastAsia="ru-RU"/>
              </w:rPr>
              <w:t xml:space="preserve"> сырья для лакокрасочной промышленности </w:t>
            </w:r>
          </w:p>
        </w:tc>
        <w:tc>
          <w:tcPr>
            <w:tcW w:w="4820" w:type="dxa"/>
            <w:shd w:val="clear" w:color="auto" w:fill="auto"/>
            <w:hideMark/>
          </w:tcPr>
          <w:p w14:paraId="5F938589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Segezha Group (Россия)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рупный </w:t>
            </w:r>
            <w:r w:rsidRPr="00AD5E84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лесопромышленный холдинг. Его Сегежский ЦБК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активно расширяет переработку таллового </w:t>
            </w:r>
            <w:r w:rsidRPr="00AD5E84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 xml:space="preserve">масла, выпуская канифоль, жирные кислоты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 xml:space="preserve">и </w:t>
            </w:r>
            <w:r w:rsidRPr="00AD5E84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>пек.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  <w:p w14:paraId="3976B4DB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 xml:space="preserve">Xiamen Bode Industrial Co., Ltd. </w:t>
            </w:r>
            <w:r w:rsidRPr="00AD5E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(Китай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 –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основана в 2003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г.,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производство и торговля продуктами переработки таллового масла (жирные кислоты, канифоль, смолы)</w:t>
            </w:r>
          </w:p>
        </w:tc>
      </w:tr>
      <w:tr w:rsidR="000258FC" w:rsidRPr="002C05F3" w14:paraId="0F83A679" w14:textId="77777777" w:rsidTr="00CB0E03">
        <w:trPr>
          <w:trHeight w:val="20"/>
        </w:trPr>
        <w:tc>
          <w:tcPr>
            <w:tcW w:w="559" w:type="dxa"/>
            <w:shd w:val="clear" w:color="auto" w:fill="auto"/>
            <w:hideMark/>
          </w:tcPr>
          <w:p w14:paraId="50885E14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3" w:type="dxa"/>
            <w:shd w:val="clear" w:color="auto" w:fill="auto"/>
            <w:hideMark/>
          </w:tcPr>
          <w:p w14:paraId="1A8DFEBC" w14:textId="1E366FF4" w:rsidR="000258FC" w:rsidRPr="002C05F3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своени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месторождения базальтов и туфов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Новодворское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br/>
              <w:t>и создание на его базе горно-обогатительного комбината</w:t>
            </w:r>
          </w:p>
        </w:tc>
        <w:tc>
          <w:tcPr>
            <w:tcW w:w="1559" w:type="dxa"/>
            <w:shd w:val="clear" w:color="auto" w:fill="auto"/>
            <w:hideMark/>
          </w:tcPr>
          <w:p w14:paraId="54722120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Пинский район</w:t>
            </w:r>
          </w:p>
        </w:tc>
        <w:tc>
          <w:tcPr>
            <w:tcW w:w="1560" w:type="dxa"/>
            <w:shd w:val="clear" w:color="auto" w:fill="auto"/>
            <w:hideMark/>
          </w:tcPr>
          <w:p w14:paraId="396DB69F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4819" w:type="dxa"/>
            <w:shd w:val="clear" w:color="auto" w:fill="auto"/>
            <w:hideMark/>
          </w:tcPr>
          <w:p w14:paraId="059CAD20" w14:textId="7D9E45EE" w:rsidR="000258FC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азработано ТЭО (июль 2023 года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); 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детальн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разведк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месторождения. Месторождение базальтов и туфов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Новодворское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включено в Перечень объектов, предлагаемых для передачи в концессию </w:t>
            </w:r>
            <w:r w:rsidR="007D6FC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(Указ Президента Республики Беларусь </w:t>
            </w:r>
            <w:r w:rsidR="007D6FC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от 28.01.2008 № 44</w:t>
            </w:r>
            <w:r w:rsidRPr="002C05F3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), концессионным органом по месторождению </w:t>
            </w:r>
            <w:r w:rsidRPr="004A3E2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определено Минприроды. </w:t>
            </w:r>
          </w:p>
          <w:p w14:paraId="319ADCC1" w14:textId="28B2E22B" w:rsidR="000258FC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4A3E2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Проект предусматривает</w:t>
            </w:r>
            <w:r w:rsidRPr="004A3E22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строительство горно-обогатительного комбината на базе разведанного месторождения базальтов </w:t>
            </w:r>
            <w:r w:rsidRPr="004A3E22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и туфов 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”</w:t>
            </w:r>
            <w:r w:rsidRPr="004A3E22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Новодворское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“</w:t>
            </w:r>
            <w:r w:rsidRPr="004A3E22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. </w:t>
            </w:r>
          </w:p>
          <w:p w14:paraId="1617C0E7" w14:textId="77777777" w:rsidR="000258FC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E22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Планируется строительство</w:t>
            </w:r>
            <w:r w:rsidRPr="004A3E22">
              <w:rPr>
                <w:rFonts w:ascii="Times New Roman" w:eastAsia="Times New Roman" w:hAnsi="Times New Roman" w:cs="Times New Roman"/>
                <w:lang w:eastAsia="ru-RU"/>
              </w:rPr>
              <w:t xml:space="preserve"> горного цеха, дробильно-сортировочного комплекса и линий по выпуску строительного щебня и тротуарной плитки. </w:t>
            </w:r>
          </w:p>
          <w:p w14:paraId="4103BE1D" w14:textId="2627B9CB" w:rsidR="000258FC" w:rsidRPr="002C05F3" w:rsidRDefault="000258FC" w:rsidP="000258FC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E22">
              <w:rPr>
                <w:rFonts w:ascii="Times New Roman" w:eastAsia="Times New Roman" w:hAnsi="Times New Roman" w:cs="Times New Roman"/>
                <w:lang w:eastAsia="ru-RU"/>
              </w:rPr>
              <w:t>Годовая мощность по добыче базальтового щебня составит 250 тыс.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A3E22">
              <w:rPr>
                <w:rFonts w:ascii="Times New Roman" w:eastAsia="Times New Roman" w:hAnsi="Times New Roman" w:cs="Times New Roman"/>
                <w:lang w:eastAsia="ru-RU"/>
              </w:rPr>
              <w:t xml:space="preserve">тонн, наиболее чистый щебень будет направляться на производство непрерывного базальтового волокна – сырья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A3E22">
              <w:rPr>
                <w:rFonts w:ascii="Times New Roman" w:eastAsia="Times New Roman" w:hAnsi="Times New Roman" w:cs="Times New Roman"/>
                <w:lang w:eastAsia="ru-RU"/>
              </w:rPr>
              <w:t>для композитных материалов, минеральной ваты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3E22">
              <w:rPr>
                <w:rFonts w:ascii="Times New Roman" w:eastAsia="Times New Roman" w:hAnsi="Times New Roman" w:cs="Times New Roman"/>
                <w:lang w:eastAsia="ru-RU"/>
              </w:rPr>
              <w:t>и утеплителей</w:t>
            </w:r>
          </w:p>
        </w:tc>
        <w:tc>
          <w:tcPr>
            <w:tcW w:w="4820" w:type="dxa"/>
            <w:shd w:val="clear" w:color="auto" w:fill="auto"/>
            <w:hideMark/>
          </w:tcPr>
          <w:p w14:paraId="47A13BE5" w14:textId="614955C0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Каменный Век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(Россия)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FD1A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м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ировой лидер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производстве непрерывного базальтового волокна из Дубны мощностью 6 000 тонн в год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Zhejiang GBF Basalt Fiber Co. (Китай)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FD1A8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в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едущий китайский производитель непрерывного базальтового волокна, основанный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2006 году</w:t>
            </w:r>
          </w:p>
        </w:tc>
      </w:tr>
      <w:tr w:rsidR="000258FC" w:rsidRPr="002C05F3" w14:paraId="2901537C" w14:textId="77777777" w:rsidTr="00CB0E03">
        <w:trPr>
          <w:trHeight w:val="20"/>
        </w:trPr>
        <w:tc>
          <w:tcPr>
            <w:tcW w:w="559" w:type="dxa"/>
            <w:shd w:val="clear" w:color="auto" w:fill="auto"/>
            <w:hideMark/>
          </w:tcPr>
          <w:p w14:paraId="4896211C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13" w:type="dxa"/>
            <w:shd w:val="clear" w:color="auto" w:fill="auto"/>
            <w:hideMark/>
          </w:tcPr>
          <w:p w14:paraId="28365AF3" w14:textId="77777777" w:rsidR="00F62CBB" w:rsidRDefault="000258FC" w:rsidP="00F62CBB">
            <w:pPr>
              <w:spacing w:after="0" w:line="220" w:lineRule="exact"/>
              <w:ind w:right="-112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</w:t>
            </w:r>
          </w:p>
          <w:p w14:paraId="42810F01" w14:textId="1CC7633A" w:rsidR="000258FC" w:rsidRPr="002C05F3" w:rsidRDefault="000258FC" w:rsidP="00F62CBB">
            <w:pPr>
              <w:spacing w:after="0" w:line="220" w:lineRule="exact"/>
              <w:ind w:right="-112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производства </w:t>
            </w:r>
            <w:r w:rsidRPr="00F62CB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металлообрабатывающего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оборудования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6C297F6A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Республика Беларусь</w:t>
            </w:r>
          </w:p>
        </w:tc>
        <w:tc>
          <w:tcPr>
            <w:tcW w:w="1560" w:type="dxa"/>
            <w:shd w:val="clear" w:color="auto" w:fill="auto"/>
            <w:hideMark/>
          </w:tcPr>
          <w:p w14:paraId="0F09EE7C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будет определена бизнес-моделью</w:t>
            </w:r>
          </w:p>
        </w:tc>
        <w:tc>
          <w:tcPr>
            <w:tcW w:w="4819" w:type="dxa"/>
            <w:shd w:val="clear" w:color="auto" w:fill="auto"/>
            <w:hideMark/>
          </w:tcPr>
          <w:p w14:paraId="2A7058A4" w14:textId="77777777" w:rsidR="007D6FC9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проект находится на стадии идеи. </w:t>
            </w:r>
          </w:p>
          <w:p w14:paraId="6591EB67" w14:textId="33055B74" w:rsidR="000258FC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Предполагается с</w:t>
            </w:r>
            <w:r w:rsidRPr="002C05F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оздание станкостроительного производства, </w:t>
            </w:r>
            <w:r w:rsidRPr="004A3E22">
              <w:rPr>
                <w:rFonts w:ascii="Times New Roman" w:eastAsia="Times New Roman" w:hAnsi="Times New Roman" w:cs="Times New Roman"/>
                <w:lang w:eastAsia="ru-RU"/>
              </w:rPr>
              <w:t xml:space="preserve">ориентированного на выпуск </w:t>
            </w:r>
            <w:r w:rsidRPr="00C81951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современных токарных, фрезерных и многоосевых</w:t>
            </w:r>
            <w:r w:rsidRPr="004A3E22">
              <w:rPr>
                <w:rFonts w:ascii="Times New Roman" w:eastAsia="Times New Roman" w:hAnsi="Times New Roman" w:cs="Times New Roman"/>
                <w:lang w:eastAsia="ru-RU"/>
              </w:rPr>
              <w:t xml:space="preserve"> станков с ЧПУ, а также обрабатывающих центров. </w:t>
            </w:r>
          </w:p>
          <w:p w14:paraId="0B0ED0F5" w14:textId="6BA64AD6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E22">
              <w:rPr>
                <w:rFonts w:ascii="Times New Roman" w:eastAsia="Times New Roman" w:hAnsi="Times New Roman" w:cs="Times New Roman"/>
                <w:lang w:eastAsia="ru-RU"/>
              </w:rPr>
              <w:t>Проект нацелен на обеспечение обрабатывающей промышленности Беларуси высокопроизводительным отечественным оборудованием, а также на орг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анизацию экспорта в страны ЕАЭС</w:t>
            </w:r>
          </w:p>
        </w:tc>
        <w:tc>
          <w:tcPr>
            <w:tcW w:w="4820" w:type="dxa"/>
            <w:shd w:val="clear" w:color="auto" w:fill="auto"/>
            <w:hideMark/>
          </w:tcPr>
          <w:p w14:paraId="52730C89" w14:textId="198FA2C1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ГК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(Россия)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– крупнейший российский станкостроительный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холдинг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;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в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ыпускает токарные, фрезерные, шлифовальные станки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с ЧПУ, обрабатывающие центры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;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и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меет опыт кооперации с белорусскими предприятиями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;</w:t>
            </w:r>
          </w:p>
          <w:p w14:paraId="22B4D331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DMTG (Dalian Machine Tool Group, Китай)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– один из ведущих китайских производителей металлорежущих станков (токарных, </w:t>
            </w:r>
            <w:r w:rsidRPr="006F76FF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сверлильных, расточных, зубообрабатывающих).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6F76FF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Продукция экспортируется более чем в 100 стран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;</w:t>
            </w:r>
          </w:p>
          <w:p w14:paraId="0E16B61A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Jyoti CNC Automation Ltd. (Индия)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– один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из крупнейших индийских производителей прецизионных станков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с ЧПУ (токарные, фрезерные, многоосевые центры). Поставляет оборудование для автомобильной, авиационной, оборонной промышленности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;</w:t>
            </w:r>
          </w:p>
          <w:p w14:paraId="1854B8DF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SMTCL</w:t>
            </w:r>
            <w:r w:rsidRPr="006F76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Shenyang</w:t>
            </w:r>
            <w:r w:rsidRPr="006F76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Machine</w:t>
            </w:r>
            <w:r w:rsidRPr="006F76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Tool</w:t>
            </w:r>
            <w:r w:rsidRPr="006F76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Co</w:t>
            </w:r>
            <w:r w:rsidRPr="006F76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.,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Ltd</w:t>
            </w:r>
            <w:r w:rsidRPr="006F76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.,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Китай</w:t>
            </w:r>
            <w:r w:rsidRPr="006F76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</w:t>
            </w:r>
            <w:r w:rsidRPr="006F76F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– крупнейший мировой производитель станков для металлообработки с ЧПУ.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4"/>
                <w:lang w:eastAsia="ru-RU"/>
              </w:rPr>
              <w:t>Выпускает вертикальные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4"/>
                <w:lang w:eastAsia="ru-RU"/>
              </w:rPr>
              <w:t xml:space="preserve"> и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горизонтальные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4"/>
                <w:lang w:eastAsia="ru-RU"/>
              </w:rPr>
              <w:t xml:space="preserve"> обрабатывающие центры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4"/>
                <w:lang w:eastAsia="ru-RU"/>
              </w:rPr>
              <w:t xml:space="preserve">,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токарные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 фрезерные станки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с ЧПУ. Объем выпуска – более 10 тыс. ед.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оборудования в год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05450A0C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HSG Laser (Китай)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>к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рупный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китайский производитель оборудования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лазерной резки металла. Объем выпуска – более 10 тыс.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ед. оборудования в год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449F2954" w14:textId="77777777" w:rsidR="000258FC" w:rsidRPr="002C05F3" w:rsidRDefault="000258FC" w:rsidP="000258FC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Ace Micromatic Group (Индия)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выпуска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ет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широкий спектр оборудования для обработки металла в различных отраслях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>промышленности. Среди выпускаемой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>продукции: двухкоординатные токарные станки с ЧПУ, вертикальные токарные станки, токарно-фрезерные станки с ЧПУ</w:t>
            </w:r>
          </w:p>
        </w:tc>
      </w:tr>
      <w:tr w:rsidR="000258FC" w:rsidRPr="002C05F3" w14:paraId="45DA5AFF" w14:textId="77777777" w:rsidTr="00CB0E03">
        <w:trPr>
          <w:trHeight w:val="20"/>
        </w:trPr>
        <w:tc>
          <w:tcPr>
            <w:tcW w:w="559" w:type="dxa"/>
            <w:shd w:val="clear" w:color="auto" w:fill="auto"/>
            <w:hideMark/>
          </w:tcPr>
          <w:p w14:paraId="32EC78F7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13" w:type="dxa"/>
            <w:shd w:val="clear" w:color="auto" w:fill="auto"/>
            <w:hideMark/>
          </w:tcPr>
          <w:p w14:paraId="34E9690F" w14:textId="77777777" w:rsidR="000258FC" w:rsidRPr="002C05F3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Производство востребованных лекарственных препаратов </w:t>
            </w:r>
          </w:p>
        </w:tc>
        <w:tc>
          <w:tcPr>
            <w:tcW w:w="1559" w:type="dxa"/>
            <w:shd w:val="clear" w:color="auto" w:fill="auto"/>
            <w:hideMark/>
          </w:tcPr>
          <w:p w14:paraId="7970294E" w14:textId="77777777" w:rsidR="000258FC" w:rsidRDefault="000258FC" w:rsidP="000258FC">
            <w:pPr>
              <w:spacing w:after="0" w:line="220" w:lineRule="exact"/>
              <w:ind w:left="-108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Бешенковичский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EED92C4" w14:textId="77777777" w:rsidR="000258FC" w:rsidRPr="002C05F3" w:rsidRDefault="000258FC" w:rsidP="000258FC">
            <w:pPr>
              <w:spacing w:after="0" w:line="220" w:lineRule="exact"/>
              <w:ind w:left="-108" w:right="-102"/>
              <w:jc w:val="center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г.п. Бешенковичи</w:t>
            </w:r>
          </w:p>
        </w:tc>
        <w:tc>
          <w:tcPr>
            <w:tcW w:w="1560" w:type="dxa"/>
            <w:shd w:val="clear" w:color="auto" w:fill="auto"/>
            <w:hideMark/>
          </w:tcPr>
          <w:p w14:paraId="5B2445BD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будет определена бизнес-моделью</w:t>
            </w:r>
          </w:p>
        </w:tc>
        <w:tc>
          <w:tcPr>
            <w:tcW w:w="4819" w:type="dxa"/>
            <w:shd w:val="clear" w:color="auto" w:fill="auto"/>
            <w:hideMark/>
          </w:tcPr>
          <w:p w14:paraId="761C783C" w14:textId="77777777" w:rsidR="000258FC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проект находится на стадии идеи. 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F76FF">
              <w:rPr>
                <w:rFonts w:ascii="Times New Roman" w:eastAsia="Times New Roman" w:hAnsi="Times New Roman" w:cs="Times New Roman"/>
                <w:lang w:eastAsia="ru-RU"/>
              </w:rPr>
              <w:t xml:space="preserve">Проект предполагает организацию производства востребованных лекарственных препаратов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F76FF">
              <w:rPr>
                <w:rFonts w:ascii="Times New Roman" w:eastAsia="Times New Roman" w:hAnsi="Times New Roman" w:cs="Times New Roman"/>
                <w:lang w:eastAsia="ru-RU"/>
              </w:rPr>
              <w:t xml:space="preserve">на базе имеющейся современной высокотехнологичной производственной площадки. </w:t>
            </w:r>
          </w:p>
          <w:p w14:paraId="7AA29E81" w14:textId="77777777" w:rsidR="000258FC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6FF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Производственные мощности площадки состоят из двух участков: </w:t>
            </w:r>
          </w:p>
          <w:p w14:paraId="3D5D7419" w14:textId="1B945E9A" w:rsidR="00F62CBB" w:rsidRDefault="000258FC" w:rsidP="00F62CBB">
            <w:pPr>
              <w:spacing w:after="0" w:line="220" w:lineRule="exact"/>
              <w:ind w:left="1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6FF">
              <w:rPr>
                <w:rFonts w:ascii="Times New Roman" w:eastAsia="Times New Roman" w:hAnsi="Times New Roman" w:cs="Times New Roman"/>
                <w:lang w:eastAsia="ru-RU"/>
              </w:rPr>
              <w:t>участок инъекционных лекарственных препаратов</w:t>
            </w:r>
            <w:r w:rsidR="00CB0E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76FF">
              <w:rPr>
                <w:rFonts w:ascii="Times New Roman" w:eastAsia="Times New Roman" w:hAnsi="Times New Roman" w:cs="Times New Roman"/>
                <w:lang w:eastAsia="ru-RU"/>
              </w:rPr>
              <w:t xml:space="preserve">для производства жидких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F76FF">
              <w:rPr>
                <w:rFonts w:ascii="Times New Roman" w:eastAsia="Times New Roman" w:hAnsi="Times New Roman" w:cs="Times New Roman"/>
                <w:lang w:eastAsia="ru-RU"/>
              </w:rPr>
              <w:t xml:space="preserve">и лиофилизированных лекарственных форм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F76FF">
              <w:rPr>
                <w:rFonts w:ascii="Times New Roman" w:eastAsia="Times New Roman" w:hAnsi="Times New Roman" w:cs="Times New Roman"/>
                <w:lang w:eastAsia="ru-RU"/>
              </w:rPr>
              <w:t xml:space="preserve">в асептических условиях во флаконах </w:t>
            </w:r>
            <w:r w:rsidR="00F62CB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F76FF">
              <w:rPr>
                <w:rFonts w:ascii="Times New Roman" w:eastAsia="Times New Roman" w:hAnsi="Times New Roman" w:cs="Times New Roman"/>
                <w:lang w:eastAsia="ru-RU"/>
              </w:rPr>
              <w:t>с использованием изоляторных технологий;</w:t>
            </w:r>
          </w:p>
          <w:p w14:paraId="19944A04" w14:textId="453BA82A" w:rsidR="000258FC" w:rsidRPr="002C05F3" w:rsidRDefault="000258FC" w:rsidP="00F62CBB">
            <w:pPr>
              <w:spacing w:after="0" w:line="220" w:lineRule="exact"/>
              <w:ind w:left="1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6FF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твердых лекарственных препаратов для производства таблеток и капсул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F76FF">
              <w:rPr>
                <w:rFonts w:ascii="Times New Roman" w:eastAsia="Times New Roman" w:hAnsi="Times New Roman" w:cs="Times New Roman"/>
                <w:lang w:eastAsia="ru-RU"/>
              </w:rPr>
              <w:t>с исполь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зованием изоляторных технологий</w:t>
            </w:r>
          </w:p>
        </w:tc>
        <w:tc>
          <w:tcPr>
            <w:tcW w:w="4820" w:type="dxa"/>
            <w:shd w:val="clear" w:color="auto" w:fill="auto"/>
            <w:hideMark/>
          </w:tcPr>
          <w:p w14:paraId="68E83392" w14:textId="208FEF4A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ПАО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Фармстандарт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(Россия)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– лидер российского фармрынка по производству готовых лекарственных форм, включая стерильные инъекционные и твердые формы. Имеет опыт трансфера технологий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127ABE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>и расширения производства на новых площадках;</w:t>
            </w:r>
            <w:r w:rsidRPr="00127ABE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br w:type="page"/>
            </w:r>
          </w:p>
          <w:p w14:paraId="2F0F6A1E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Biocad (Россия)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– инновационная биотехнологическая компания, выпускающая препараты для терапии онкологических, аутоиммунных и инфекционных заболеваний. Располагает технологиями культивирования, очистки и лиофилизации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7D66C0F5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Hetero Drugs Ltd. (Индия)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вертикально </w:t>
            </w:r>
            <w:r w:rsidRPr="006F76FF">
              <w:rPr>
                <w:rFonts w:ascii="Times New Roman" w:eastAsia="Times New Roman" w:hAnsi="Times New Roman" w:cs="Times New Roman"/>
                <w:i/>
                <w:iCs/>
                <w:spacing w:val="-12"/>
                <w:lang w:eastAsia="ru-RU"/>
              </w:rPr>
              <w:t>интегрированная фармкомпания, специализирующаяся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6F76FF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на инъекционных и лиофилизированных препаратах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(включая онкологию, ВИЧ, диабет). Имеет одобрения FDA, EMA и опыт контрактного производства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6A0582D1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Sun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Pharmaceutical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Industries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Ltd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. (Индия)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специализируется на выпуск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дженериков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располагает 30 фармпредприятиями, расположенными в различных странах мира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занимает 8 % внутреннего рынка Индии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 входит в пятерку лучших производителей лекарств в мире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 w:type="page"/>
            </w:r>
          </w:p>
          <w:p w14:paraId="70788A07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Dr</w:t>
            </w:r>
            <w:r w:rsidRPr="009E27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Reddy</w:t>
            </w:r>
            <w:r w:rsidRPr="009E27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'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s</w:t>
            </w:r>
            <w:r w:rsidRPr="009E27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Laboratories</w:t>
            </w:r>
            <w:r w:rsidRPr="009E27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Ltd</w:t>
            </w:r>
            <w:r w:rsidRPr="009E27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. (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Индия</w:t>
            </w:r>
            <w:r w:rsidRPr="009E27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</w:t>
            </w:r>
            <w:r w:rsidRPr="009E27D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рупная международная фармкомпания. Выпускает более 500 видов дженериков, фармацевтические </w:t>
            </w:r>
            <w:r w:rsidRPr="00261A20">
              <w:rPr>
                <w:rFonts w:ascii="Times New Roman" w:eastAsia="Times New Roman" w:hAnsi="Times New Roman" w:cs="Times New Roman"/>
                <w:i/>
                <w:iCs/>
                <w:spacing w:val="-8"/>
                <w:lang w:eastAsia="ru-RU"/>
              </w:rPr>
              <w:t>субстанции. Выпускаемые лекарства используются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 гастроэнтерологии,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кардиологии, онкологии, дерматологии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;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  <w:p w14:paraId="5B542348" w14:textId="77777777" w:rsidR="000258FC" w:rsidRPr="002C05F3" w:rsidRDefault="000258FC" w:rsidP="000258FC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1951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br w:type="page"/>
            </w:r>
            <w:r w:rsidRPr="009E27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 xml:space="preserve">Jiangsu Hengrui Medicine Co., Ltd.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(Китай)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входит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 50 лучших мировых фармацевтических компаний. Выпускает препараты для лечения онкологии, метаболических и сердечно-сосудистых заболеваний, иммунологических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 респираторных заболеваний. Вложения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НИОКР превышают 25 % общей выручки</w:t>
            </w:r>
          </w:p>
        </w:tc>
      </w:tr>
      <w:tr w:rsidR="000258FC" w:rsidRPr="002C05F3" w14:paraId="0D09CE94" w14:textId="77777777" w:rsidTr="00CB0E03">
        <w:trPr>
          <w:trHeight w:val="20"/>
        </w:trPr>
        <w:tc>
          <w:tcPr>
            <w:tcW w:w="559" w:type="dxa"/>
            <w:shd w:val="clear" w:color="auto" w:fill="auto"/>
            <w:hideMark/>
          </w:tcPr>
          <w:p w14:paraId="64E1BA4E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13" w:type="dxa"/>
            <w:shd w:val="clear" w:color="auto" w:fill="auto"/>
            <w:hideMark/>
          </w:tcPr>
          <w:p w14:paraId="42B54217" w14:textId="5453B38D" w:rsidR="000258FC" w:rsidRPr="002C05F3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Производство бионических протезов и экзоскелетов человека</w:t>
            </w:r>
          </w:p>
        </w:tc>
        <w:tc>
          <w:tcPr>
            <w:tcW w:w="1559" w:type="dxa"/>
            <w:shd w:val="clear" w:color="auto" w:fill="auto"/>
            <w:hideMark/>
          </w:tcPr>
          <w:p w14:paraId="3EB53A95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г. Барановичи</w:t>
            </w:r>
          </w:p>
        </w:tc>
        <w:tc>
          <w:tcPr>
            <w:tcW w:w="1560" w:type="dxa"/>
            <w:shd w:val="clear" w:color="auto" w:fill="auto"/>
            <w:hideMark/>
          </w:tcPr>
          <w:p w14:paraId="499531E2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будет определена бизнес-моделью</w:t>
            </w:r>
          </w:p>
        </w:tc>
        <w:tc>
          <w:tcPr>
            <w:tcW w:w="4819" w:type="dxa"/>
            <w:shd w:val="clear" w:color="auto" w:fill="auto"/>
            <w:hideMark/>
          </w:tcPr>
          <w:p w14:paraId="001D6876" w14:textId="77777777" w:rsidR="00F62CBB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проект находится на стадии идеи. 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61A20">
              <w:rPr>
                <w:rFonts w:ascii="Times New Roman" w:eastAsia="Times New Roman" w:hAnsi="Times New Roman" w:cs="Times New Roman"/>
                <w:lang w:eastAsia="ru-RU"/>
              </w:rPr>
              <w:t xml:space="preserve">Проект предполагает организацию выпуска бионических протезов верхних и нижних конечностей и экзоскелетов. </w:t>
            </w:r>
          </w:p>
          <w:p w14:paraId="7BA77713" w14:textId="411955D4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1A20">
              <w:rPr>
                <w:rFonts w:ascii="Times New Roman" w:eastAsia="Times New Roman" w:hAnsi="Times New Roman" w:cs="Times New Roman"/>
                <w:lang w:eastAsia="ru-RU"/>
              </w:rPr>
              <w:t>В рамках проекта планируется использование инновационных технологий для управления протезами и биосовместимых материалов.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Производство экзоскелетов (медицинские </w:t>
            </w:r>
            <w:r w:rsidR="00F62CB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и промышленные) в настоящее время в Беларуси отсутствует </w:t>
            </w:r>
          </w:p>
        </w:tc>
        <w:tc>
          <w:tcPr>
            <w:tcW w:w="4820" w:type="dxa"/>
            <w:shd w:val="clear" w:color="auto" w:fill="auto"/>
            <w:hideMark/>
          </w:tcPr>
          <w:p w14:paraId="62901B25" w14:textId="22AEC763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Моторика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(Россия)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– ведущий российский разработчик и производитель бионических протезов верхних конечностей. Реализовала более 10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тыс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протезов,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>применяет технологии компьютерного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зрения и ИИ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4D6E5566" w14:textId="4868BB69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ЭкзоАтлет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(Россия)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– разработчик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 производитель медицинских и промышленных экзоскелетов (ExoAtlet I, ExoAtlet Bambini). Имеет экспортные контракты и опыт клинического применения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1CCF06AB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Shanghai Fourier Intelligence Co., Ltd. (Китай)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– мировой лидер в области реабилитационной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робототехники, производит экзоскелеты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верхних и нижних конечностей с обратной связью и ИИ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4D3F9514" w14:textId="0C3FA3B9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Steplife (Россия)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</w:t>
            </w:r>
            <w:r w:rsidR="00F62CB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компания, которая производит высокотехнологичные протезы </w:t>
            </w:r>
            <w:r w:rsidRPr="00F62CBB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нового поколения. Осуществляет свои разработки,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применяя новейшие достижения </w:t>
            </w:r>
            <w:r w:rsidRPr="00261A20">
              <w:rPr>
                <w:rFonts w:ascii="Times New Roman" w:eastAsia="Times New Roman" w:hAnsi="Times New Roman" w:cs="Times New Roman"/>
                <w:i/>
                <w:iCs/>
                <w:spacing w:val="-8"/>
                <w:lang w:eastAsia="ru-RU"/>
              </w:rPr>
              <w:t>робототехники и бионики в сочетании с последними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мировыми научными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>исследованиями. Компания производит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протезы верхних и нижних конечностей. </w:t>
            </w:r>
            <w:r w:rsidR="00CB0E0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 </w:t>
            </w:r>
            <w:r w:rsidRPr="00F62CBB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 xml:space="preserve">настоящее время произведено более </w:t>
            </w:r>
            <w:r w:rsidR="00C81951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br/>
            </w:r>
            <w:r w:rsidRPr="00F62CBB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800 протезов.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  <w:p w14:paraId="1B46FAA2" w14:textId="77777777" w:rsidR="000258FC" w:rsidRPr="002C05F3" w:rsidRDefault="000258FC" w:rsidP="000258FC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Keshen (Китай)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ведущий производител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ь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протезов в Китае. Выпускает широкую линейку протезов верхних конечностей, электрические, </w:t>
            </w:r>
            <w:r w:rsidRPr="00261A20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миоэлектрические, интеллектуальные бионические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протезы</w:t>
            </w:r>
          </w:p>
        </w:tc>
      </w:tr>
      <w:tr w:rsidR="000258FC" w:rsidRPr="002C05F3" w14:paraId="6A102F1B" w14:textId="77777777" w:rsidTr="00CB0E03">
        <w:trPr>
          <w:trHeight w:val="20"/>
        </w:trPr>
        <w:tc>
          <w:tcPr>
            <w:tcW w:w="559" w:type="dxa"/>
            <w:shd w:val="clear" w:color="auto" w:fill="auto"/>
            <w:hideMark/>
          </w:tcPr>
          <w:p w14:paraId="4C46C04F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3" w:type="dxa"/>
            <w:shd w:val="clear" w:color="auto" w:fill="auto"/>
            <w:hideMark/>
          </w:tcPr>
          <w:p w14:paraId="514C678C" w14:textId="484BDC91" w:rsidR="000258FC" w:rsidRPr="002C05F3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мебельного индустриального кластера </w:t>
            </w:r>
          </w:p>
        </w:tc>
        <w:tc>
          <w:tcPr>
            <w:tcW w:w="1559" w:type="dxa"/>
            <w:shd w:val="clear" w:color="auto" w:fill="auto"/>
            <w:hideMark/>
          </w:tcPr>
          <w:p w14:paraId="7B2D3F52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г. Сморгонь</w:t>
            </w:r>
          </w:p>
        </w:tc>
        <w:tc>
          <w:tcPr>
            <w:tcW w:w="1560" w:type="dxa"/>
            <w:shd w:val="clear" w:color="auto" w:fill="auto"/>
            <w:hideMark/>
          </w:tcPr>
          <w:p w14:paraId="11E32859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будет определена бизнес-моделью</w:t>
            </w:r>
          </w:p>
        </w:tc>
        <w:tc>
          <w:tcPr>
            <w:tcW w:w="4819" w:type="dxa"/>
            <w:shd w:val="clear" w:color="auto" w:fill="auto"/>
            <w:hideMark/>
          </w:tcPr>
          <w:p w14:paraId="00C3E3B7" w14:textId="77777777" w:rsidR="00F62CBB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проект находится на стадии идеи. </w:t>
            </w:r>
            <w:r w:rsidRPr="002C05F3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на территории СЭЗ </w:t>
            </w: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Гродноинвест</w:t>
            </w: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мебельного индустриального кластера с полным циклом: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от глубокой переработки древесной плиты 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производства фурнитуры до выпуска готовой корпусной и мягкой мебели. </w:t>
            </w:r>
          </w:p>
          <w:p w14:paraId="47E32897" w14:textId="77777777" w:rsidR="00F62CBB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Предполагается привлечение стратегического инвестора, который обеспечит технологии, оборудование и каналы сбыта в Россию, страны Азии и Ближнего Востока. </w:t>
            </w:r>
          </w:p>
          <w:p w14:paraId="528FA60A" w14:textId="7098FC3F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Кластерный подход позволит разместить </w:t>
            </w:r>
            <w:r w:rsidR="00F62CB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на одной площадке несколько производителей, снижая логистические издержки</w:t>
            </w:r>
          </w:p>
        </w:tc>
        <w:tc>
          <w:tcPr>
            <w:tcW w:w="4820" w:type="dxa"/>
            <w:shd w:val="clear" w:color="auto" w:fill="auto"/>
            <w:hideMark/>
          </w:tcPr>
          <w:p w14:paraId="6BE1A0F3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Man Wah Holdings Limited (Китай)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– один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из крупнейших мировых производителей мягкой мебели (бренд CHEERS). Владеет полным </w:t>
            </w:r>
            <w:r w:rsidRPr="00261A20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производственным циклом (металлокаркасы, пены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обивка), развитая дистрибуция в Европе и Азии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49E889E1" w14:textId="77581C36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ГК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Шатура Мебель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(Россия)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– российский производитель корпусной мебели для дома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61A20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>и офиса с собственной сетью более 600 магазинов.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Имеет опыт создания индустриальных парков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 кластеров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78FE6376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Godrej Interio (Индия)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– мебельное подразделение Godrej &amp; Boyce, входящее в Godrej Group. Производит широкий спектр мебели (офисная, кухонная, жилая) и имеет опыт экспорта в страны Ближнего Востока и Юго-Восточной Азии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523AA731" w14:textId="77777777" w:rsidR="000258FC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OPPEIN</w:t>
            </w:r>
            <w:r w:rsidRPr="00261A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Home</w:t>
            </w:r>
            <w:r w:rsidRPr="00261A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Group</w:t>
            </w:r>
            <w:r w:rsidRPr="00261A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Guangzhou</w:t>
            </w:r>
            <w:r w:rsidRPr="00261A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,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Китай</w:t>
            </w:r>
            <w:r w:rsidRPr="00261A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 –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лидер мировой индустрии обустройства дома, предлагая широкий ассортимент продукции, включая кухни, ванные комнаты, шкафы, двери, окна и мебель. Производственные площади компании составляют 3 млн кв. м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  <w:p w14:paraId="2F2CF06C" w14:textId="77777777" w:rsidR="000258FC" w:rsidRPr="002C05F3" w:rsidRDefault="000258FC" w:rsidP="0096125A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KUKA Home (Xiasha, Китай)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миров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ой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лидер среди компаний, занимающихся поставкой высококачественной мебели и товаров для дома. </w:t>
            </w:r>
            <w:r w:rsidRPr="001D5C88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Располагает 14 производственными площадками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поставляет свою продукцию более, чем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120 стран мира</w:t>
            </w:r>
          </w:p>
        </w:tc>
      </w:tr>
      <w:tr w:rsidR="000258FC" w:rsidRPr="002C05F3" w14:paraId="0697CCE7" w14:textId="77777777" w:rsidTr="00CB0E03">
        <w:trPr>
          <w:trHeight w:val="20"/>
        </w:trPr>
        <w:tc>
          <w:tcPr>
            <w:tcW w:w="559" w:type="dxa"/>
            <w:shd w:val="clear" w:color="auto" w:fill="auto"/>
            <w:hideMark/>
          </w:tcPr>
          <w:p w14:paraId="09EC10C7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3" w:type="dxa"/>
            <w:shd w:val="clear" w:color="auto" w:fill="auto"/>
            <w:hideMark/>
          </w:tcPr>
          <w:p w14:paraId="404C6055" w14:textId="77777777" w:rsidR="000258FC" w:rsidRPr="002C05F3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предприятий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сфере 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автоэлектроники, роботизированной техники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беспилотных систем </w:t>
            </w:r>
          </w:p>
        </w:tc>
        <w:tc>
          <w:tcPr>
            <w:tcW w:w="1559" w:type="dxa"/>
            <w:shd w:val="clear" w:color="auto" w:fill="auto"/>
            <w:hideMark/>
          </w:tcPr>
          <w:p w14:paraId="4D188601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Республика Беларусь</w:t>
            </w:r>
          </w:p>
        </w:tc>
        <w:tc>
          <w:tcPr>
            <w:tcW w:w="1560" w:type="dxa"/>
            <w:shd w:val="clear" w:color="auto" w:fill="auto"/>
            <w:hideMark/>
          </w:tcPr>
          <w:p w14:paraId="40D9A822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будет определена бизнес-моделью</w:t>
            </w:r>
          </w:p>
        </w:tc>
        <w:tc>
          <w:tcPr>
            <w:tcW w:w="4819" w:type="dxa"/>
            <w:shd w:val="clear" w:color="auto" w:fill="auto"/>
            <w:hideMark/>
          </w:tcPr>
          <w:p w14:paraId="5831296D" w14:textId="77777777" w:rsidR="007D6FC9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1D5C8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проект находится на стадии идеи. </w:t>
            </w:r>
          </w:p>
          <w:p w14:paraId="63DBCCE4" w14:textId="2F76FEE3" w:rsidR="00F62CBB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C8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Предполагается</w:t>
            </w:r>
            <w:r w:rsidRPr="001D5C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5C8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создание предприятий в сфере </w:t>
            </w:r>
            <w:r w:rsidRPr="00C8195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автокомпонентной электроники,</w:t>
            </w:r>
            <w:r w:rsidR="007D6FC9" w:rsidRPr="00C8195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Pr="00C8195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роботизированной</w:t>
            </w:r>
            <w:r w:rsidRPr="001D5C88">
              <w:rPr>
                <w:rFonts w:ascii="Times New Roman" w:eastAsia="Times New Roman" w:hAnsi="Times New Roman" w:cs="Times New Roman"/>
                <w:lang w:eastAsia="ru-RU"/>
              </w:rPr>
              <w:t xml:space="preserve"> техники и беспилотных систем для АПК </w:t>
            </w:r>
            <w:r w:rsidR="00C8195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D5C88">
              <w:rPr>
                <w:rFonts w:ascii="Times New Roman" w:eastAsia="Times New Roman" w:hAnsi="Times New Roman" w:cs="Times New Roman"/>
                <w:lang w:eastAsia="ru-RU"/>
              </w:rPr>
              <w:t>и логистики.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913FD09" w14:textId="59DC30F1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C88">
              <w:rPr>
                <w:rFonts w:ascii="Times New Roman" w:eastAsia="Times New Roman" w:hAnsi="Times New Roman" w:cs="Times New Roman"/>
                <w:lang w:eastAsia="ru-RU"/>
              </w:rPr>
              <w:t xml:space="preserve">Предполагаются к созданию предприятия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D5C88">
              <w:rPr>
                <w:rFonts w:ascii="Times New Roman" w:eastAsia="Times New Roman" w:hAnsi="Times New Roman" w:cs="Times New Roman"/>
                <w:lang w:eastAsia="ru-RU"/>
              </w:rPr>
              <w:t>по производству: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5C88">
              <w:rPr>
                <w:rFonts w:ascii="Times New Roman" w:eastAsia="Times New Roman" w:hAnsi="Times New Roman" w:cs="Times New Roman"/>
                <w:lang w:eastAsia="ru-RU"/>
              </w:rPr>
              <w:t>электронных блоков управления и бортовых систем предиктивной диагностики;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5C88">
              <w:rPr>
                <w:rFonts w:ascii="Times New Roman" w:eastAsia="Times New Roman" w:hAnsi="Times New Roman" w:cs="Times New Roman"/>
                <w:lang w:eastAsia="ru-RU"/>
              </w:rPr>
              <w:t>беспилотных грузовиков, тракторов и сельскохозяйственных роботов;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5C88">
              <w:rPr>
                <w:rFonts w:ascii="Times New Roman" w:eastAsia="Times New Roman" w:hAnsi="Times New Roman" w:cs="Times New Roman"/>
                <w:lang w:eastAsia="ru-RU"/>
              </w:rPr>
              <w:t>гражданских беспилотных авиационных систем (дронов для мониторинга, агро</w:t>
            </w:r>
            <w:r w:rsidR="00F62C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5C88">
              <w:rPr>
                <w:rFonts w:ascii="Times New Roman" w:eastAsia="Times New Roman" w:hAnsi="Times New Roman" w:cs="Times New Roman"/>
                <w:lang w:eastAsia="ru-RU"/>
              </w:rPr>
              <w:t>доставки)</w:t>
            </w:r>
          </w:p>
        </w:tc>
        <w:tc>
          <w:tcPr>
            <w:tcW w:w="4820" w:type="dxa"/>
            <w:shd w:val="clear" w:color="auto" w:fill="auto"/>
            <w:hideMark/>
          </w:tcPr>
          <w:p w14:paraId="0EDF3690" w14:textId="4753EB2E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Desay SV Automotive (Китай)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крупный </w:t>
            </w:r>
            <w:r w:rsidRPr="001D5C88">
              <w:rPr>
                <w:rFonts w:ascii="Times New Roman" w:eastAsia="Times New Roman" w:hAnsi="Times New Roman" w:cs="Times New Roman"/>
                <w:i/>
                <w:iCs/>
                <w:spacing w:val="-8"/>
                <w:lang w:eastAsia="ru-RU"/>
              </w:rPr>
              <w:t>китайский поставщик автомобильной электроники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1D5C88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(ЭБУ, ADAS, мультимедиа, системы автономного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вождения). Сотрудничает с Volkswagen, Toyota, Geely</w:t>
            </w:r>
            <w:r w:rsidR="00CB0E0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243CE232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XAG Co., Ltd. (Китай)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– ведущий мировой </w:t>
            </w:r>
            <w:r w:rsidRPr="0096125A">
              <w:rPr>
                <w:rFonts w:ascii="Times New Roman" w:eastAsia="Times New Roman" w:hAnsi="Times New Roman" w:cs="Times New Roman"/>
                <w:i/>
                <w:iCs/>
                <w:spacing w:val="-8"/>
                <w:lang w:eastAsia="ru-RU"/>
              </w:rPr>
              <w:t>разработчик и производитель с/х дронов, наземных</w:t>
            </w:r>
            <w:r w:rsidRPr="00F62CBB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 xml:space="preserve"> </w:t>
            </w:r>
            <w:r w:rsidRPr="0096125A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роботов и автопилотов для тракторов. Технологии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точного земледелия, распознавания сорняков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4EBE4E43" w14:textId="4FA990E5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Когнитивные Технологии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(Россия)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разработчик систем автономного вождения для сельхозтехники (Cognitive Agro Pilot)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 беспилотных грузовиков. Продукция внедрена на комбайнах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Ростсельмаш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“;</w:t>
            </w:r>
          </w:p>
          <w:p w14:paraId="75CD3FB8" w14:textId="49AAFE32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Joyson Electronics (Китай)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специализируется на автомобильных системах безопасности, интеллектуальных системах связи и управления. </w:t>
            </w:r>
            <w:r w:rsidRPr="001D5C88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>В структуре компании более 60 производственных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площадок</w:t>
            </w:r>
            <w:r w:rsidR="00826B8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 25 центров НИОКР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5E127ED0" w14:textId="77777777" w:rsidR="000258FC" w:rsidRPr="002C05F3" w:rsidRDefault="000258FC" w:rsidP="000258FC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BYD</w:t>
            </w:r>
            <w:r w:rsidRPr="001D5C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Electronics</w:t>
            </w:r>
            <w:r w:rsidRPr="001D5C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/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BYD</w:t>
            </w:r>
            <w:r w:rsidRPr="001D5C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Semiconductor</w:t>
            </w:r>
            <w:r w:rsidRPr="001D5C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Китай</w:t>
            </w:r>
            <w:r w:rsidRPr="001D5C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производит системы электропривода, интеллектуальные кабины и силовые полупроводниковые приборы</w:t>
            </w:r>
          </w:p>
        </w:tc>
      </w:tr>
      <w:tr w:rsidR="000258FC" w:rsidRPr="002C05F3" w14:paraId="20829EB8" w14:textId="77777777" w:rsidTr="0096125A">
        <w:trPr>
          <w:trHeight w:val="20"/>
        </w:trPr>
        <w:tc>
          <w:tcPr>
            <w:tcW w:w="559" w:type="dxa"/>
            <w:shd w:val="clear" w:color="auto" w:fill="auto"/>
            <w:hideMark/>
          </w:tcPr>
          <w:p w14:paraId="089C7D82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3" w:type="dxa"/>
            <w:shd w:val="clear" w:color="auto" w:fill="auto"/>
            <w:hideMark/>
          </w:tcPr>
          <w:p w14:paraId="7687918E" w14:textId="77777777" w:rsidR="000258FC" w:rsidRPr="002C05F3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производства высокотехнологичных полимерных материалов </w:t>
            </w:r>
          </w:p>
        </w:tc>
        <w:tc>
          <w:tcPr>
            <w:tcW w:w="1559" w:type="dxa"/>
            <w:shd w:val="clear" w:color="auto" w:fill="auto"/>
            <w:hideMark/>
          </w:tcPr>
          <w:p w14:paraId="49E7F0AB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Республика Беларусь</w:t>
            </w:r>
          </w:p>
        </w:tc>
        <w:tc>
          <w:tcPr>
            <w:tcW w:w="1560" w:type="dxa"/>
            <w:shd w:val="clear" w:color="auto" w:fill="auto"/>
            <w:hideMark/>
          </w:tcPr>
          <w:p w14:paraId="6208A22A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будет определена бизнес-моделью</w:t>
            </w:r>
          </w:p>
        </w:tc>
        <w:tc>
          <w:tcPr>
            <w:tcW w:w="4819" w:type="dxa"/>
            <w:shd w:val="clear" w:color="auto" w:fill="auto"/>
            <w:hideMark/>
          </w:tcPr>
          <w:p w14:paraId="0C95CAF9" w14:textId="77777777" w:rsidR="007D6FC9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146AD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проект находится на стадии идеи. </w:t>
            </w:r>
          </w:p>
          <w:p w14:paraId="4ACBEF66" w14:textId="0C6EAAA9" w:rsidR="00F62CBB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D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Предполагается</w:t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</w:t>
            </w:r>
            <w:r w:rsidRPr="00146ADA">
              <w:rPr>
                <w:rFonts w:ascii="Times New Roman" w:eastAsia="Times New Roman" w:hAnsi="Times New Roman" w:cs="Times New Roman"/>
                <w:lang w:eastAsia="ru-RU"/>
              </w:rPr>
              <w:t>многономенклатурного химического производства на основе местного сырья (древесина, торф, побочные продукты ЦБП), включающего: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E696851" w14:textId="5A0EAEBC" w:rsidR="00F62CBB" w:rsidRDefault="000258FC" w:rsidP="00F62CBB">
            <w:pPr>
              <w:spacing w:after="0" w:line="220" w:lineRule="exact"/>
              <w:ind w:left="1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DA">
              <w:rPr>
                <w:rFonts w:ascii="Times New Roman" w:eastAsia="Times New Roman" w:hAnsi="Times New Roman" w:cs="Times New Roman"/>
                <w:lang w:eastAsia="ru-RU"/>
              </w:rPr>
              <w:t xml:space="preserve">выпуск препрегов на основе стекло- </w:t>
            </w:r>
            <w:r w:rsidR="00F62CB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46ADA">
              <w:rPr>
                <w:rFonts w:ascii="Times New Roman" w:eastAsia="Times New Roman" w:hAnsi="Times New Roman" w:cs="Times New Roman"/>
                <w:lang w:eastAsia="ru-RU"/>
              </w:rPr>
              <w:t xml:space="preserve">и углеродного волокна для авиационной, </w:t>
            </w:r>
            <w:r w:rsidRPr="00F62CBB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автомобильной промышленности и ветроэнергетики;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6ADA">
              <w:rPr>
                <w:rFonts w:ascii="Times New Roman" w:eastAsia="Times New Roman" w:hAnsi="Times New Roman" w:cs="Times New Roman"/>
                <w:lang w:eastAsia="ru-RU"/>
              </w:rPr>
              <w:t>получение металлсодержащих углеродных композитов из лигнина – электродного материала для суперконденсаторов;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3E1AC44" w14:textId="77777777" w:rsidR="00F62CBB" w:rsidRDefault="000258FC" w:rsidP="00F62CBB">
            <w:pPr>
              <w:spacing w:after="0" w:line="220" w:lineRule="exact"/>
              <w:ind w:left="1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DA">
              <w:rPr>
                <w:rFonts w:ascii="Times New Roman" w:eastAsia="Times New Roman" w:hAnsi="Times New Roman" w:cs="Times New Roman"/>
                <w:lang w:eastAsia="ru-RU"/>
              </w:rPr>
              <w:t>синтез низкомолекулярных эпоксидных смол – связующих для композитов, клеев, покрытий;</w:t>
            </w:r>
          </w:p>
          <w:p w14:paraId="32EB6666" w14:textId="77777777" w:rsidR="00F62CBB" w:rsidRDefault="000258FC" w:rsidP="00F62CBB">
            <w:pPr>
              <w:spacing w:after="0" w:line="220" w:lineRule="exact"/>
              <w:ind w:left="1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DA">
              <w:rPr>
                <w:rFonts w:ascii="Times New Roman" w:eastAsia="Times New Roman" w:hAnsi="Times New Roman" w:cs="Times New Roman"/>
                <w:lang w:eastAsia="ru-RU"/>
              </w:rPr>
              <w:t>производство эфиров целлюлозы – загустителей и эмульгаторов для лаков, красок, моющих средств;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042217E" w14:textId="0132ABC1" w:rsidR="000258FC" w:rsidRPr="002C05F3" w:rsidRDefault="000258FC" w:rsidP="00F62CBB">
            <w:pPr>
              <w:spacing w:after="0" w:line="220" w:lineRule="exact"/>
              <w:ind w:left="16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DA">
              <w:rPr>
                <w:rFonts w:ascii="Times New Roman" w:eastAsia="Times New Roman" w:hAnsi="Times New Roman" w:cs="Times New Roman"/>
                <w:lang w:eastAsia="ru-RU"/>
              </w:rPr>
              <w:t>выпуск активированного угля из торфа – высокоэффективных сорбентов для очистки воды, воздуха и промышленных выбросов</w:t>
            </w:r>
          </w:p>
        </w:tc>
        <w:tc>
          <w:tcPr>
            <w:tcW w:w="4820" w:type="dxa"/>
            <w:shd w:val="clear" w:color="auto" w:fill="auto"/>
            <w:hideMark/>
          </w:tcPr>
          <w:p w14:paraId="040B9866" w14:textId="2B5A9024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Композитный дивизион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Юматекс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ГК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Росатом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(Россия)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ведущий российский производитель углеродных и стеклянных препрегов, тканей и композитных изделий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авиации, авто- и ветроэнергетики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4BE22851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Atul Ltd. (Индия)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химический концерн, выпускающий низкомолекулярные эпоксидные </w:t>
            </w:r>
            <w:r w:rsidRPr="00146ADA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>смолы, отвердители, полиэфирные смолы. Имеет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многолетний опыт экспорта в Россию и Европу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3E319A88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Ningxia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Yongrui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Carbon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Co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.,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Ltd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. (Китай)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</w:t>
            </w:r>
            <w:r w:rsidRPr="00146ADA">
              <w:rPr>
                <w:rFonts w:ascii="Times New Roman" w:eastAsia="Times New Roman" w:hAnsi="Times New Roman" w:cs="Times New Roman"/>
                <w:i/>
                <w:iCs/>
                <w:spacing w:val="-8"/>
                <w:lang w:eastAsia="ru-RU"/>
              </w:rPr>
              <w:t>крупный китайский производитель активированного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угля из различного сырья (включая торф, лигнин). Специализируется на сорбентах для очистки воды, воздуха и суперконденсаторов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100224B5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lang w:val="en-US" w:eastAsia="ru-RU"/>
              </w:rPr>
              <w:t>Zhongfu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lang w:eastAsia="ru-RU"/>
              </w:rPr>
              <w:t xml:space="preserve"> 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lang w:val="en-US" w:eastAsia="ru-RU"/>
              </w:rPr>
              <w:t>Shenying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lang w:eastAsia="ru-RU"/>
              </w:rPr>
              <w:t xml:space="preserve"> 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lang w:val="en-US" w:eastAsia="ru-RU"/>
              </w:rPr>
              <w:t>Carbon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lang w:eastAsia="ru-RU"/>
              </w:rPr>
              <w:t xml:space="preserve"> 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lang w:val="en-US" w:eastAsia="ru-RU"/>
              </w:rPr>
              <w:t>Fiber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lang w:eastAsia="ru-RU"/>
              </w:rPr>
              <w:t xml:space="preserve"> 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lang w:val="en-US" w:eastAsia="ru-RU"/>
              </w:rPr>
              <w:t>Co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lang w:eastAsia="ru-RU"/>
              </w:rPr>
              <w:t xml:space="preserve">., 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lang w:val="en-US" w:eastAsia="ru-RU"/>
              </w:rPr>
              <w:t>Ltd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lang w:eastAsia="ru-RU"/>
              </w:rPr>
              <w:t xml:space="preserve"> (Китай) –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разрабатывает продукты из углеродного волокна для аэрокосмической отрасли, электромобилей, ветряных турбин и других стратегических отраслей. Обладает </w:t>
            </w:r>
            <w:r w:rsidRPr="00146AD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интегрированной производственной цепочкой от сырья до высококачественных препрегов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3D46EA4D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Guangdong</w:t>
            </w:r>
            <w:r w:rsidRPr="009E27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Baolijin</w:t>
            </w:r>
            <w:r w:rsidRPr="009E27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New</w:t>
            </w:r>
            <w:r w:rsidRPr="009E27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Material</w:t>
            </w:r>
            <w:r w:rsidRPr="009E27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Technology</w:t>
            </w:r>
            <w:r w:rsidRPr="009E27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Co</w:t>
            </w:r>
            <w:r w:rsidRPr="009E27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.,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Ltd</w:t>
            </w:r>
            <w:r w:rsidRPr="009E27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(Китай)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производитель полимерных композитных материалов, в частности, композитов из углеродного волокна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64976ECD" w14:textId="77777777" w:rsidR="000258FC" w:rsidRPr="002C05F3" w:rsidRDefault="000258FC" w:rsidP="000258FC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 xml:space="preserve">Huayuan Advanced Materials Co., Ltd.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(HAMC, Китай)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рупный китайский производитель, специализирующийся на препрегах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</w:tr>
      <w:tr w:rsidR="000258FC" w:rsidRPr="002C05F3" w14:paraId="34E7048F" w14:textId="77777777" w:rsidTr="0096125A">
        <w:trPr>
          <w:trHeight w:val="20"/>
        </w:trPr>
        <w:tc>
          <w:tcPr>
            <w:tcW w:w="559" w:type="dxa"/>
            <w:shd w:val="clear" w:color="auto" w:fill="auto"/>
            <w:hideMark/>
          </w:tcPr>
          <w:p w14:paraId="4E0FB011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13" w:type="dxa"/>
            <w:shd w:val="clear" w:color="000000" w:fill="FFFFFF"/>
            <w:hideMark/>
          </w:tcPr>
          <w:p w14:paraId="4AE250FF" w14:textId="00523698" w:rsidR="000258FC" w:rsidRPr="002C05F3" w:rsidRDefault="000258FC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предприятия по производству кормов для домашних животных, в том числе Super-Premium </w:t>
            </w:r>
            <w:r w:rsidR="00F62CB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и Holistic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74A11CA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Республика Беларусь</w:t>
            </w:r>
          </w:p>
        </w:tc>
        <w:tc>
          <w:tcPr>
            <w:tcW w:w="1560" w:type="dxa"/>
            <w:shd w:val="clear" w:color="000000" w:fill="FFFFFF"/>
            <w:hideMark/>
          </w:tcPr>
          <w:p w14:paraId="1F995358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>будет определена бизнес-моделью</w:t>
            </w:r>
          </w:p>
        </w:tc>
        <w:tc>
          <w:tcPr>
            <w:tcW w:w="4819" w:type="dxa"/>
            <w:shd w:val="clear" w:color="auto" w:fill="auto"/>
            <w:hideMark/>
          </w:tcPr>
          <w:p w14:paraId="15D07BE8" w14:textId="77777777" w:rsidR="007D6FC9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lang w:eastAsia="ru-RU"/>
              </w:rPr>
              <w:t xml:space="preserve">проект находится на стадии идеи. </w:t>
            </w:r>
          </w:p>
          <w:p w14:paraId="798DFF72" w14:textId="031D0570" w:rsidR="00F62CBB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DA">
              <w:rPr>
                <w:rFonts w:ascii="Times New Roman" w:eastAsia="Times New Roman" w:hAnsi="Times New Roman" w:cs="Times New Roman"/>
                <w:lang w:eastAsia="ru-RU"/>
              </w:rPr>
              <w:t xml:space="preserve">Проект предполагает строительство современного завода по выпуску сухих </w:t>
            </w:r>
            <w:r w:rsidR="00C8195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46ADA">
              <w:rPr>
                <w:rFonts w:ascii="Times New Roman" w:eastAsia="Times New Roman" w:hAnsi="Times New Roman" w:cs="Times New Roman"/>
                <w:lang w:eastAsia="ru-RU"/>
              </w:rPr>
              <w:t xml:space="preserve">и влажных кормов для собак и кошек сегментов Super-Premium </w:t>
            </w:r>
            <w:r w:rsidRPr="00146AD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 Holistic с максимально возможной локализацией</w:t>
            </w:r>
            <w:r w:rsidRPr="00146ADA">
              <w:rPr>
                <w:rFonts w:ascii="Times New Roman" w:eastAsia="Times New Roman" w:hAnsi="Times New Roman" w:cs="Times New Roman"/>
                <w:lang w:eastAsia="ru-RU"/>
              </w:rPr>
              <w:t xml:space="preserve"> сырья (до 90% для эконом, медиум сегмента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46ADA">
              <w:rPr>
                <w:rFonts w:ascii="Times New Roman" w:eastAsia="Times New Roman" w:hAnsi="Times New Roman" w:cs="Times New Roman"/>
                <w:lang w:eastAsia="ru-RU"/>
              </w:rPr>
              <w:t xml:space="preserve">и около 70% для высоких классов). </w:t>
            </w:r>
          </w:p>
          <w:p w14:paraId="05FAB31A" w14:textId="77777777" w:rsidR="00F62CBB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DA">
              <w:rPr>
                <w:rFonts w:ascii="Times New Roman" w:eastAsia="Times New Roman" w:hAnsi="Times New Roman" w:cs="Times New Roman"/>
                <w:lang w:eastAsia="ru-RU"/>
              </w:rPr>
              <w:t xml:space="preserve">Одно из преимуществ для реализации проекта – возможность использовать широкую номенклатуру производимого в Беларуси мясного и молочного сырья, а также зерновых компонентов. </w:t>
            </w:r>
          </w:p>
          <w:p w14:paraId="581F0C17" w14:textId="7DB5AD68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ADA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заместит импорт (около 250 млн руб. в год) и будет ориентирована на экспорт </w:t>
            </w:r>
            <w:r w:rsidR="00F62CB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46ADA">
              <w:rPr>
                <w:rFonts w:ascii="Times New Roman" w:eastAsia="Times New Roman" w:hAnsi="Times New Roman" w:cs="Times New Roman"/>
                <w:lang w:eastAsia="ru-RU"/>
              </w:rPr>
              <w:t>в Россию, Китай и страны Ближнего Востока.</w:t>
            </w:r>
          </w:p>
        </w:tc>
        <w:tc>
          <w:tcPr>
            <w:tcW w:w="4820" w:type="dxa"/>
            <w:shd w:val="clear" w:color="auto" w:fill="auto"/>
            <w:hideMark/>
          </w:tcPr>
          <w:p w14:paraId="3A1FC63E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 xml:space="preserve">Yantai China Pet Foods Co., Ltd.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(Китай)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один из крупнейших китайских производителей сухих и влажных кормов для домашних питомцев. Имеет мощности по выпуску кормов супер-премиум-сегмента, экспортирует в 50+ стран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700503F9" w14:textId="79FCFB3C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”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Русская кормовая компания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“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(Россия)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–разработчик и производитель </w:t>
            </w:r>
            <w:r w:rsidRPr="00146ADA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>кормов премиум и супер-премиум-классов (бренды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Imperator, Skif). Располагает рецептурами с высоким содержанием мясных компонентов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0B76644B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Drools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Pet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Food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Pvt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 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Ltd</w:t>
            </w: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 (Индия)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– один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из ведущих индийских производителей кормов для собак и кошек (сухие и влажные). Имеет заинтересован в расширении экспорта в ЕАЭС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 на Ближний Восток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57F23609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Gambol Pet Group (Китай)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– </w:t>
            </w:r>
            <w:r w:rsidRPr="00146AD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омпания </w:t>
            </w:r>
            <w:r w:rsidRPr="00022B2A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выпускает полный ассортимент кормов для собак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 кошек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сухие и влажные корма, лакомства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 структуре компании 3 центра НИОКР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 16 производственных </w:t>
            </w:r>
            <w:r w:rsidRPr="00146ADA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ru-RU"/>
              </w:rPr>
              <w:t>площадок. Ассортимент компании насчитывает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1300 товарных позиций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14:paraId="020FD83B" w14:textId="77777777" w:rsidR="000258FC" w:rsidRPr="002C05F3" w:rsidRDefault="000258FC" w:rsidP="0096125A">
            <w:pPr>
              <w:spacing w:after="100" w:line="22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val="en-US" w:eastAsia="ru-RU"/>
              </w:rPr>
              <w:t>Petpal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 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val="en-US" w:eastAsia="ru-RU"/>
              </w:rPr>
              <w:t>Pet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 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val="en-US" w:eastAsia="ru-RU"/>
              </w:rPr>
              <w:t>Nutrition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 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val="en-US" w:eastAsia="ru-RU"/>
              </w:rPr>
              <w:t>Technology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 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val="en-US" w:eastAsia="ru-RU"/>
              </w:rPr>
              <w:t>Co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., 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val="en-US" w:eastAsia="ru-RU"/>
              </w:rPr>
              <w:t>Ltd</w:t>
            </w:r>
            <w:r w:rsidRPr="00146AD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 (Китай) 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2C05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Производит корма для домашних животных. Годовой объем производимой продукции превышает 36 тыс. т</w:t>
            </w:r>
          </w:p>
        </w:tc>
      </w:tr>
      <w:tr w:rsidR="0096125A" w:rsidRPr="002C05F3" w14:paraId="42130C6D" w14:textId="77777777" w:rsidTr="0096125A"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3A5B9" w14:textId="77777777" w:rsidR="0096125A" w:rsidRPr="0096125A" w:rsidRDefault="0096125A" w:rsidP="0096125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A598FCF" w14:textId="77777777" w:rsidR="0096125A" w:rsidRPr="0096125A" w:rsidRDefault="0096125A" w:rsidP="0096125A">
            <w:pPr>
              <w:spacing w:after="0" w:line="20" w:lineRule="exac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EEDDBB" w14:textId="77777777" w:rsidR="0096125A" w:rsidRPr="0096125A" w:rsidRDefault="0096125A" w:rsidP="0096125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EBD0721" w14:textId="77777777" w:rsidR="0096125A" w:rsidRPr="0096125A" w:rsidRDefault="0096125A" w:rsidP="0096125A">
            <w:pPr>
              <w:spacing w:after="0" w:line="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75FAB" w14:textId="77777777" w:rsidR="0096125A" w:rsidRPr="0096125A" w:rsidRDefault="0096125A" w:rsidP="0096125A">
            <w:pPr>
              <w:spacing w:after="0" w:line="20" w:lineRule="exact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E056E" w14:textId="77777777" w:rsidR="0096125A" w:rsidRPr="0096125A" w:rsidRDefault="0096125A" w:rsidP="0096125A">
            <w:pPr>
              <w:spacing w:after="0" w:line="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"/>
                <w:szCs w:val="2"/>
                <w:lang w:val="en-US" w:eastAsia="ru-RU"/>
              </w:rPr>
            </w:pPr>
          </w:p>
        </w:tc>
      </w:tr>
      <w:tr w:rsidR="000258FC" w:rsidRPr="002C05F3" w14:paraId="06446A1C" w14:textId="77777777" w:rsidTr="0096125A">
        <w:trPr>
          <w:trHeight w:val="466"/>
        </w:trPr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6B37A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F400B6A" w14:textId="06FE51C7" w:rsidR="000258FC" w:rsidRPr="002C05F3" w:rsidRDefault="00234449" w:rsidP="000258F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702AEE8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CFCEC79" w14:textId="77777777" w:rsidR="000258FC" w:rsidRPr="002C05F3" w:rsidRDefault="000258FC" w:rsidP="000258F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1 255,1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08B0E7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76AAE" w14:textId="77777777" w:rsidR="000258FC" w:rsidRPr="002C05F3" w:rsidRDefault="000258FC" w:rsidP="000258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</w:pPr>
          </w:p>
        </w:tc>
      </w:tr>
    </w:tbl>
    <w:p w14:paraId="09A75FEF" w14:textId="3FE6ADF7" w:rsidR="000258FC" w:rsidRDefault="000258FC" w:rsidP="000258FC"/>
    <w:p w14:paraId="0FACA27E" w14:textId="6CE2735E" w:rsidR="00826B82" w:rsidRDefault="00826B82" w:rsidP="000258FC"/>
    <w:p w14:paraId="4670D4CF" w14:textId="71A0E62F" w:rsidR="00826B82" w:rsidRDefault="00826B82" w:rsidP="000258FC"/>
    <w:p w14:paraId="44AB82DF" w14:textId="02C89123" w:rsidR="00826B82" w:rsidRDefault="00826B82" w:rsidP="000258FC"/>
    <w:p w14:paraId="6374A34F" w14:textId="0CAA055E" w:rsidR="00826B82" w:rsidRDefault="00826B82" w:rsidP="000258FC"/>
    <w:p w14:paraId="719C8E55" w14:textId="1E0D5302" w:rsidR="00826B82" w:rsidRDefault="00826B82" w:rsidP="000258FC"/>
    <w:p w14:paraId="00363E96" w14:textId="77777777" w:rsidR="00826B82" w:rsidRDefault="00826B82" w:rsidP="000258FC"/>
    <w:p w14:paraId="11B0BA1B" w14:textId="77777777" w:rsidR="000258FC" w:rsidRDefault="000258FC" w:rsidP="000258FC">
      <w:pPr>
        <w:sectPr w:rsidR="000258FC" w:rsidSect="0003619B">
          <w:pgSz w:w="16838" w:h="11906" w:orient="landscape"/>
          <w:pgMar w:top="1701" w:right="567" w:bottom="454" w:left="567" w:header="709" w:footer="709" w:gutter="0"/>
          <w:pgNumType w:start="1"/>
          <w:cols w:space="708"/>
          <w:titlePg/>
          <w:docGrid w:linePitch="360"/>
        </w:sectPr>
      </w:pPr>
    </w:p>
    <w:p w14:paraId="439DE627" w14:textId="77777777" w:rsidR="00826B82" w:rsidRDefault="00826B82" w:rsidP="00826B82">
      <w:pPr>
        <w:spacing w:after="120" w:line="260" w:lineRule="exact"/>
        <w:ind w:right="4990"/>
        <w:rPr>
          <w:rFonts w:ascii="Times New Roman" w:hAnsi="Times New Roman" w:cs="Times New Roman"/>
          <w:b/>
          <w:bCs/>
          <w:sz w:val="30"/>
          <w:szCs w:val="30"/>
        </w:rPr>
      </w:pPr>
      <w:bookmarkStart w:id="1" w:name="_Hlk229677855"/>
      <w:r w:rsidRPr="001723F3">
        <w:rPr>
          <w:rFonts w:ascii="Times New Roman" w:hAnsi="Times New Roman" w:cs="Times New Roman"/>
          <w:b/>
          <w:bCs/>
          <w:sz w:val="30"/>
          <w:szCs w:val="30"/>
        </w:rPr>
        <w:t xml:space="preserve">Перечень </w:t>
      </w:r>
      <w:r>
        <w:rPr>
          <w:rFonts w:ascii="Times New Roman" w:hAnsi="Times New Roman" w:cs="Times New Roman"/>
          <w:b/>
          <w:bCs/>
          <w:sz w:val="30"/>
          <w:szCs w:val="30"/>
        </w:rPr>
        <w:t>4. П</w:t>
      </w:r>
      <w:r w:rsidRPr="001723F3">
        <w:rPr>
          <w:rFonts w:ascii="Times New Roman" w:hAnsi="Times New Roman" w:cs="Times New Roman"/>
          <w:b/>
          <w:bCs/>
          <w:sz w:val="30"/>
          <w:szCs w:val="30"/>
        </w:rPr>
        <w:t>отенциальны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е </w:t>
      </w:r>
      <w:r w:rsidRPr="001723F3">
        <w:rPr>
          <w:rFonts w:ascii="Times New Roman" w:hAnsi="Times New Roman" w:cs="Times New Roman"/>
          <w:b/>
          <w:bCs/>
          <w:sz w:val="30"/>
          <w:szCs w:val="30"/>
        </w:rPr>
        <w:t>инвестиционны</w:t>
      </w:r>
      <w:r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1723F3">
        <w:rPr>
          <w:rFonts w:ascii="Times New Roman" w:hAnsi="Times New Roman" w:cs="Times New Roman"/>
          <w:b/>
          <w:bCs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Pr="001723F3">
        <w:rPr>
          <w:rFonts w:ascii="Times New Roman" w:hAnsi="Times New Roman" w:cs="Times New Roman"/>
          <w:b/>
          <w:bCs/>
          <w:sz w:val="30"/>
          <w:szCs w:val="30"/>
        </w:rPr>
        <w:t xml:space="preserve"> в сфере туризма</w:t>
      </w: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1134"/>
        <w:gridCol w:w="1417"/>
        <w:gridCol w:w="5245"/>
        <w:gridCol w:w="1701"/>
        <w:gridCol w:w="1984"/>
      </w:tblGrid>
      <w:tr w:rsidR="0003619B" w:rsidRPr="00F30A87" w14:paraId="5497A5F1" w14:textId="77777777" w:rsidTr="00CB0E03">
        <w:trPr>
          <w:trHeight w:val="2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B1AE" w14:textId="77777777" w:rsidR="0003619B" w:rsidRPr="00E768E3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lang w:eastAsia="ru-RU"/>
              </w:rPr>
            </w:pPr>
            <w:r w:rsidRPr="00E768E3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lang w:eastAsia="ru-RU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50FA" w14:textId="77777777" w:rsidR="0003619B" w:rsidRPr="00E768E3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</w:pPr>
            <w:r w:rsidRPr="00E768E3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  <w:t>Название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6ED2" w14:textId="77777777" w:rsidR="0003619B" w:rsidRPr="00E768E3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</w:pPr>
            <w:r w:rsidRPr="00E768E3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  <w:t>Район/город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4CA0" w14:textId="77777777" w:rsidR="0003619B" w:rsidRPr="00E768E3" w:rsidRDefault="0003619B" w:rsidP="0003619B">
            <w:pPr>
              <w:spacing w:after="0" w:line="220" w:lineRule="exact"/>
              <w:ind w:left="-111"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</w:pPr>
            <w:r w:rsidRPr="00E768E3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  <w:t>Общая сумма инвестиций, млн долл.</w:t>
            </w:r>
            <w:r w:rsidRPr="00E768E3">
              <w:rPr>
                <w:rStyle w:val="a5"/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  <w:endnoteReference w:customMarkFollows="1" w:id="5"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63E7" w14:textId="77777777" w:rsidR="0003619B" w:rsidRPr="00E768E3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</w:pPr>
            <w:r w:rsidRPr="00E768E3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  <w:t xml:space="preserve">Стадия проработки проекта и ее описание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5D38" w14:textId="77777777" w:rsidR="0003619B" w:rsidRPr="00E768E3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</w:pPr>
            <w:r w:rsidRPr="00E768E3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  <w:t>Цель привлечения инвестора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3869" w14:textId="77777777" w:rsidR="0003619B" w:rsidRPr="00E768E3" w:rsidRDefault="0003619B" w:rsidP="0003619B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</w:pPr>
            <w:r w:rsidRPr="00E768E3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  <w:t>Способ осу-ществления инвестиций иностранным инвестором</w:t>
            </w:r>
            <w:r w:rsidRPr="00E768E3">
              <w:rPr>
                <w:rStyle w:val="a5"/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  <w:endnoteReference w:customMarkFollows="1" w:id="6"/>
              <w:t>**</w:t>
            </w:r>
            <w:r w:rsidRPr="00E768E3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F2C8" w14:textId="77777777" w:rsidR="0003619B" w:rsidRPr="00E768E3" w:rsidRDefault="0003619B" w:rsidP="0003619B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</w:pPr>
            <w:r w:rsidRPr="00E768E3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eastAsia="ru-RU"/>
              </w:rPr>
              <w:t>Государственный орган, курирующий проект и сферу деятельности реализации проекта</w:t>
            </w:r>
          </w:p>
        </w:tc>
      </w:tr>
      <w:tr w:rsidR="0003619B" w:rsidRPr="00F30A87" w14:paraId="37A80A54" w14:textId="77777777" w:rsidTr="00CB0E03">
        <w:trPr>
          <w:trHeight w:val="20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8C5ECBC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C17CE80" w14:textId="77777777" w:rsidR="0003619B" w:rsidRPr="00C235B5" w:rsidRDefault="0003619B" w:rsidP="0003619B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туристического комплекса Arab Embassy Resort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859D50B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Лепельский, Ушачский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Докшицкий районы (Витебская область), Борисовский район (Минская область), Ивьевский район (Гродненская область)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94F1151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9580FE4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бизнес-идеи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26671E6" w14:textId="4EDA2EEC" w:rsidR="0003619B" w:rsidRPr="00C235B5" w:rsidRDefault="0003619B" w:rsidP="0003619B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троительство главного </w:t>
            </w:r>
            <w:r w:rsidRPr="00F3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дворца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-резиденции </w:t>
            </w:r>
            <w:r w:rsidR="00826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гостевых вилл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(50-80 ед.) с приватными бассейнами и террасами в арабском стиле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уполами и арками, мечеть с минаретом, местом для молитв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6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постоянным имамом, хаммам и SPA-комплекс, халяльные рестораны, чайный домик у озера </w:t>
            </w:r>
            <w:r w:rsidR="00826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кальянами и панорамным видом, инфраструктуру для проведения досуга (в том числе вертолетную площадку, ангары для суперкаров, конный клуб, гольф-клуб, инфраструктуру для соколиной охоты </w:t>
            </w:r>
            <w:r w:rsidR="00826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ястребами и традиционной охоты на дичь), детские площадки, мини-зоопарк с верблюдами </w:t>
            </w:r>
            <w:r w:rsidR="00826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экзотическими животными, медицинскую клинику и другие объекты отдыха и необходимую инфраструктуру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F2C56C0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308E78D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Витебский, Минский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и Гродненский облисполкомы</w:t>
            </w:r>
          </w:p>
        </w:tc>
      </w:tr>
      <w:tr w:rsidR="0003619B" w:rsidRPr="00F30A87" w14:paraId="36B4E94B" w14:textId="77777777" w:rsidTr="00CB0E03">
        <w:trPr>
          <w:trHeight w:val="20"/>
        </w:trPr>
        <w:tc>
          <w:tcPr>
            <w:tcW w:w="562" w:type="dxa"/>
            <w:shd w:val="clear" w:color="auto" w:fill="auto"/>
            <w:hideMark/>
          </w:tcPr>
          <w:p w14:paraId="44A106F7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hideMark/>
          </w:tcPr>
          <w:p w14:paraId="70951263" w14:textId="77777777" w:rsidR="0003619B" w:rsidRPr="00C235B5" w:rsidRDefault="0003619B" w:rsidP="0003619B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Тематический парк развлечений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Падарожжа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 мiфах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14:paraId="21EF45F2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Столбцовский район</w:t>
            </w:r>
          </w:p>
        </w:tc>
        <w:tc>
          <w:tcPr>
            <w:tcW w:w="1134" w:type="dxa"/>
            <w:shd w:val="clear" w:color="auto" w:fill="auto"/>
            <w:hideMark/>
          </w:tcPr>
          <w:p w14:paraId="735B10A1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195,0</w:t>
            </w:r>
          </w:p>
        </w:tc>
        <w:tc>
          <w:tcPr>
            <w:tcW w:w="1417" w:type="dxa"/>
            <w:shd w:val="clear" w:color="auto" w:fill="auto"/>
            <w:hideMark/>
          </w:tcPr>
          <w:p w14:paraId="0799E7C7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бизнес-идеи</w:t>
            </w:r>
          </w:p>
        </w:tc>
        <w:tc>
          <w:tcPr>
            <w:tcW w:w="5245" w:type="dxa"/>
            <w:shd w:val="clear" w:color="auto" w:fill="auto"/>
            <w:hideMark/>
          </w:tcPr>
          <w:p w14:paraId="365D775D" w14:textId="6EECDB16" w:rsidR="0003619B" w:rsidRPr="00C235B5" w:rsidRDefault="0003619B" w:rsidP="0003619B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троительство полукрытого тематического парка аттракционов площадью в 45 га на основе славянской мифологии и сказок (детский развлекательный центр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Купалінка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тематический комплекс с мифическими существами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 Вия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парк аттракционов, квартал </w:t>
            </w:r>
            <w:r w:rsidRPr="00F3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ремесленников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мастеров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зона кафе, ресторанов и уличной еды, парковка, оборудованная концертная площадка, контактный зоопарк, аквапарк, отель). Возможны иные тематические локации </w:t>
            </w:r>
            <w:r w:rsidR="00826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учетом интересов инвестора (восточно-арабские сказки, русские былины и т.д.)</w:t>
            </w:r>
          </w:p>
        </w:tc>
        <w:tc>
          <w:tcPr>
            <w:tcW w:w="1701" w:type="dxa"/>
            <w:shd w:val="clear" w:color="auto" w:fill="auto"/>
            <w:hideMark/>
          </w:tcPr>
          <w:p w14:paraId="3AB8FBDC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shd w:val="clear" w:color="auto" w:fill="auto"/>
            <w:hideMark/>
          </w:tcPr>
          <w:p w14:paraId="65A2EEED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Минский облисполком</w:t>
            </w:r>
          </w:p>
        </w:tc>
      </w:tr>
      <w:tr w:rsidR="0003619B" w:rsidRPr="00F30A87" w14:paraId="2D42F45B" w14:textId="77777777" w:rsidTr="00CB0E03">
        <w:trPr>
          <w:trHeight w:val="20"/>
        </w:trPr>
        <w:tc>
          <w:tcPr>
            <w:tcW w:w="562" w:type="dxa"/>
            <w:shd w:val="clear" w:color="auto" w:fill="auto"/>
            <w:hideMark/>
          </w:tcPr>
          <w:p w14:paraId="5566AB00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auto"/>
            <w:hideMark/>
          </w:tcPr>
          <w:p w14:paraId="5EBB0726" w14:textId="77777777" w:rsidR="0003619B" w:rsidRPr="00C235B5" w:rsidRDefault="0003619B" w:rsidP="0003619B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Мультиформатная сеть отелей </w:t>
            </w:r>
          </w:p>
        </w:tc>
        <w:tc>
          <w:tcPr>
            <w:tcW w:w="1701" w:type="dxa"/>
            <w:shd w:val="clear" w:color="auto" w:fill="auto"/>
            <w:hideMark/>
          </w:tcPr>
          <w:p w14:paraId="480E2913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Гомель, Могилев, Витебск, Брест, Гродно, Пинск, Солигорск, Новополоцк, Мозырь, Барановичи, Жодино, Бобруйск, Нарочь, Браслав, Мир, Несвиж, Лида, Жлобин, Орша и т.д.</w:t>
            </w:r>
          </w:p>
        </w:tc>
        <w:tc>
          <w:tcPr>
            <w:tcW w:w="1134" w:type="dxa"/>
            <w:shd w:val="clear" w:color="auto" w:fill="auto"/>
            <w:hideMark/>
          </w:tcPr>
          <w:p w14:paraId="624AA9CC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  <w:tc>
          <w:tcPr>
            <w:tcW w:w="1417" w:type="dxa"/>
            <w:shd w:val="clear" w:color="auto" w:fill="auto"/>
            <w:hideMark/>
          </w:tcPr>
          <w:p w14:paraId="6560E687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бизнес-идеи</w:t>
            </w:r>
          </w:p>
        </w:tc>
        <w:tc>
          <w:tcPr>
            <w:tcW w:w="5245" w:type="dxa"/>
            <w:shd w:val="clear" w:color="auto" w:fill="auto"/>
            <w:hideMark/>
          </w:tcPr>
          <w:p w14:paraId="74E4D08E" w14:textId="77777777" w:rsidR="00FE4C98" w:rsidRDefault="0003619B" w:rsidP="00FE4C9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оздание двухдивизиональной сети отелей, включая строительство и эксплуатацию. </w:t>
            </w:r>
          </w:p>
          <w:p w14:paraId="6D7224BD" w14:textId="67A98F57" w:rsidR="00FE4C98" w:rsidRDefault="0003619B" w:rsidP="00FE4C9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Дивизион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отели в областных центрах (Гомель, Могилев, Витебск, Брест, Гродно) </w:t>
            </w:r>
            <w:r w:rsidR="00826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крупных промышленных городах (Пинск, Солигорск, Новополоцк, Мозырь, Барановичи, Жодино, Бобруйск) по 150-180 номеров. </w:t>
            </w:r>
          </w:p>
          <w:p w14:paraId="5178A6B4" w14:textId="3463E4FC" w:rsidR="0003619B" w:rsidRPr="00C235B5" w:rsidRDefault="0003619B" w:rsidP="00E30808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Дивизион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Лэнд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малые объекты до 50 номеров </w:t>
            </w:r>
            <w:r w:rsidR="00FE4C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туристических точках в формате бутик-отелей, парк-отелей с возможностью развертывания глэмпингов (Нарочь, Браслав, Мир, Несвиж, Лида, Жлобин, Орша и т.д.). Инвестор (РФ, ОАЭ и т.д.) входит в СООО, получая долю в </w:t>
            </w:r>
            <w:r w:rsidRPr="00F3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недвижимости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Операционное управление осуществляет сеть </w:t>
            </w:r>
            <w:r w:rsidR="00FE4C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дружественных стран (РФ - Cosmos Hotel Group, AMAKS, Azimut Hotels) на основе договора</w:t>
            </w:r>
          </w:p>
        </w:tc>
        <w:tc>
          <w:tcPr>
            <w:tcW w:w="1701" w:type="dxa"/>
            <w:shd w:val="clear" w:color="auto" w:fill="auto"/>
            <w:hideMark/>
          </w:tcPr>
          <w:p w14:paraId="1CA0232E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оздание холдинговой структуры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двумя дивизионами (СООО)</w:t>
            </w:r>
          </w:p>
        </w:tc>
        <w:tc>
          <w:tcPr>
            <w:tcW w:w="1984" w:type="dxa"/>
            <w:shd w:val="clear" w:color="auto" w:fill="auto"/>
            <w:hideMark/>
          </w:tcPr>
          <w:p w14:paraId="467262BE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A8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блисполкомы</w:t>
            </w:r>
          </w:p>
        </w:tc>
      </w:tr>
      <w:tr w:rsidR="0003619B" w:rsidRPr="00F30A87" w14:paraId="099ED449" w14:textId="77777777" w:rsidTr="00CB0E03">
        <w:trPr>
          <w:trHeight w:val="20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CA51F05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5A40C75" w14:textId="77777777" w:rsidR="0003619B" w:rsidRPr="00C235B5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всесезон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ного туристического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кластера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Ушачском районе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17ED844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Ушачский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A3B9AE4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BB21623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азработана концепция проекта</w:t>
            </w: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A08197A" w14:textId="32EE00FA" w:rsidR="0003619B" w:rsidRPr="00C235B5" w:rsidRDefault="0003619B" w:rsidP="0003619B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еализация проекта по созданию всесезонного кластера предполагает строительство: 2 санаториев класса </w:t>
            </w:r>
            <w:r w:rsidR="00826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премиум</w:t>
            </w:r>
            <w:r w:rsidR="00826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 санаториев </w:t>
            </w:r>
            <w:r w:rsidR="00826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среднего класса</w:t>
            </w:r>
            <w:r w:rsidR="00826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2 санаториев класса </w:t>
            </w:r>
            <w:r w:rsidR="00826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</w:t>
            </w:r>
            <w:r w:rsidR="00826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250 мест каждый; 4 спа-отелей на 50 мест каждый; 5 мини-отелей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30 мест каждый; 3 кемпингов, каждый </w:t>
            </w:r>
            <w:r w:rsidR="0055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рассчитан примерно на 40 мест. Также планируется создание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аквапарка и искусственного горнолыжного склона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3C63236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5813A1A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Витебский облисполком</w:t>
            </w:r>
          </w:p>
        </w:tc>
      </w:tr>
      <w:tr w:rsidR="0003619B" w:rsidRPr="00F30A87" w14:paraId="6B6F3A3A" w14:textId="77777777" w:rsidTr="00CB0E03">
        <w:trPr>
          <w:trHeight w:val="20"/>
        </w:trPr>
        <w:tc>
          <w:tcPr>
            <w:tcW w:w="562" w:type="dxa"/>
            <w:tcBorders>
              <w:bottom w:val="nil"/>
            </w:tcBorders>
            <w:shd w:val="clear" w:color="auto" w:fill="auto"/>
            <w:hideMark/>
          </w:tcPr>
          <w:p w14:paraId="2D42AA05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14:paraId="71814FD0" w14:textId="77777777" w:rsidR="0003619B" w:rsidRPr="00C235B5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лечебно-профилактического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санатория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Лазенки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hideMark/>
          </w:tcPr>
          <w:p w14:paraId="08DFE224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Браславский район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г.п.</w:t>
            </w:r>
            <w:r w:rsidRPr="00F30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Видзы-Ловчинские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hideMark/>
          </w:tcPr>
          <w:p w14:paraId="0FF3310F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hideMark/>
          </w:tcPr>
          <w:p w14:paraId="7FADC5D7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идеи</w:t>
            </w:r>
          </w:p>
        </w:tc>
        <w:tc>
          <w:tcPr>
            <w:tcW w:w="5245" w:type="dxa"/>
            <w:tcBorders>
              <w:bottom w:val="nil"/>
            </w:tcBorders>
            <w:shd w:val="clear" w:color="auto" w:fill="auto"/>
            <w:hideMark/>
          </w:tcPr>
          <w:p w14:paraId="488BCE8D" w14:textId="77777777" w:rsidR="0003619B" w:rsidRPr="00C235B5" w:rsidRDefault="0003619B" w:rsidP="0003619B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предполагает создание лечебно-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профилактического санатория в г.п. Видзы-Ловчинские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вблизи озера Лазенки. Санаторий будет состоять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5 корпусов: спальный;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лечебно-оздоровительный (водо-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грязелечебница, лечебные бассейны);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культурно-развлекательный (универсальный зал, летний кинотеатр);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ресторан и коттеджная деревня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hideMark/>
          </w:tcPr>
          <w:p w14:paraId="367FE465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hideMark/>
          </w:tcPr>
          <w:p w14:paraId="6369C31E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Витебский облисполком</w:t>
            </w:r>
          </w:p>
        </w:tc>
      </w:tr>
      <w:tr w:rsidR="0003619B" w:rsidRPr="00F30A87" w14:paraId="49F3085D" w14:textId="77777777" w:rsidTr="00CB0E03">
        <w:trPr>
          <w:trHeight w:val="20"/>
        </w:trPr>
        <w:tc>
          <w:tcPr>
            <w:tcW w:w="562" w:type="dxa"/>
            <w:shd w:val="clear" w:color="auto" w:fill="auto"/>
            <w:hideMark/>
          </w:tcPr>
          <w:p w14:paraId="2519A53A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  <w:shd w:val="clear" w:color="auto" w:fill="auto"/>
            <w:hideMark/>
          </w:tcPr>
          <w:p w14:paraId="63E47A1C" w14:textId="77777777" w:rsidR="0003619B" w:rsidRPr="00C235B5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Возведение объекта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санаторно-курортного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Осиповичском районе</w:t>
            </w:r>
          </w:p>
        </w:tc>
        <w:tc>
          <w:tcPr>
            <w:tcW w:w="1701" w:type="dxa"/>
            <w:shd w:val="clear" w:color="auto" w:fill="auto"/>
            <w:hideMark/>
          </w:tcPr>
          <w:p w14:paraId="4F2D6E6B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Осиповичский район</w:t>
            </w:r>
          </w:p>
        </w:tc>
        <w:tc>
          <w:tcPr>
            <w:tcW w:w="1134" w:type="dxa"/>
            <w:shd w:val="clear" w:color="auto" w:fill="auto"/>
            <w:hideMark/>
          </w:tcPr>
          <w:p w14:paraId="1CF1EE71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  <w:tc>
          <w:tcPr>
            <w:tcW w:w="1417" w:type="dxa"/>
            <w:shd w:val="clear" w:color="auto" w:fill="auto"/>
            <w:hideMark/>
          </w:tcPr>
          <w:p w14:paraId="08552A4A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бизнес-идеи</w:t>
            </w:r>
          </w:p>
        </w:tc>
        <w:tc>
          <w:tcPr>
            <w:tcW w:w="5245" w:type="dxa"/>
            <w:shd w:val="clear" w:color="auto" w:fill="auto"/>
            <w:hideMark/>
          </w:tcPr>
          <w:p w14:paraId="46440611" w14:textId="5D737F78" w:rsidR="0003619B" w:rsidRPr="00C235B5" w:rsidRDefault="0003619B" w:rsidP="0003619B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рамках проекта предполагается строительство санатория в экологически чистой лесной </w:t>
            </w:r>
            <w:r w:rsidR="0055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местности, расположенной вдали от городской застройки.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будет включать жилой </w:t>
            </w:r>
            <w:r w:rsidR="0055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медицинский корпус, столовую зону, фитнес-залы, рекреационные парковые зоны, административные помещения и детские игровые комнаты, а также парковку</w:t>
            </w:r>
          </w:p>
        </w:tc>
        <w:tc>
          <w:tcPr>
            <w:tcW w:w="1701" w:type="dxa"/>
            <w:shd w:val="clear" w:color="auto" w:fill="auto"/>
            <w:hideMark/>
          </w:tcPr>
          <w:p w14:paraId="3AA981F5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shd w:val="clear" w:color="auto" w:fill="auto"/>
            <w:hideMark/>
          </w:tcPr>
          <w:p w14:paraId="13EB6E4C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Могилевский облисполком</w:t>
            </w:r>
          </w:p>
        </w:tc>
      </w:tr>
      <w:tr w:rsidR="0003619B" w:rsidRPr="00F30A87" w14:paraId="69784A3F" w14:textId="77777777" w:rsidTr="00CB0E03">
        <w:trPr>
          <w:trHeight w:val="20"/>
        </w:trPr>
        <w:tc>
          <w:tcPr>
            <w:tcW w:w="562" w:type="dxa"/>
            <w:tcBorders>
              <w:top w:val="nil"/>
            </w:tcBorders>
            <w:shd w:val="clear" w:color="auto" w:fill="auto"/>
            <w:hideMark/>
          </w:tcPr>
          <w:p w14:paraId="0B94BED1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hideMark/>
          </w:tcPr>
          <w:p w14:paraId="64690209" w14:textId="77777777" w:rsidR="0003619B" w:rsidRPr="00C235B5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Возведение объекта санаторно-курортного лечения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Заозерье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2B7FF042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Белыничский район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6630D769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14:paraId="7AC4C343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бизнес-идеи</w:t>
            </w: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hideMark/>
          </w:tcPr>
          <w:p w14:paraId="0FFEA45E" w14:textId="09C786CD" w:rsidR="00554A3E" w:rsidRDefault="0003619B" w:rsidP="00554A3E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нвестиционный проект предполагает создание лечебно-оздоровительного комплекса. </w:t>
            </w:r>
            <w:r w:rsidRPr="00234449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Лечебно-оздоровительные процедуры в санатории будут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3444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сочетать высококлассное медицинское обслуживание,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используя передовые технологии и уникальные природные факторы, основанные на климате, минеральных водах, лечебных грязях. Комплекс зданий включает: </w:t>
            </w:r>
          </w:p>
          <w:p w14:paraId="43D607F7" w14:textId="77777777" w:rsidR="00554A3E" w:rsidRDefault="0003619B" w:rsidP="00554A3E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жилых здания с номерами повышенной комфортности на 300 мест; </w:t>
            </w:r>
          </w:p>
          <w:p w14:paraId="5FE03641" w14:textId="77777777" w:rsidR="00554A3E" w:rsidRDefault="0003619B" w:rsidP="00554A3E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лечебный корпус, оснащенный современным лечебно-диагностическим оборудованием;</w:t>
            </w:r>
          </w:p>
          <w:p w14:paraId="682BE451" w14:textId="77777777" w:rsidR="00554A3E" w:rsidRDefault="0003619B" w:rsidP="00554A3E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физиотерапевтический корпус с отделением водо- </w:t>
            </w:r>
            <w:r w:rsidR="0055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грязелечения; </w:t>
            </w:r>
          </w:p>
          <w:p w14:paraId="6AA49B43" w14:textId="76E2F860" w:rsidR="00554A3E" w:rsidRDefault="0003619B" w:rsidP="00554A3E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развлекательный центр с рестораном и концертным залом, спортивный комплекс с бассейном, тренажерными залами для занятия лечебной физкультурой; </w:t>
            </w:r>
          </w:p>
          <w:p w14:paraId="6983E5A9" w14:textId="7D1E3C3F" w:rsidR="0003619B" w:rsidRPr="00C235B5" w:rsidRDefault="0003619B" w:rsidP="00554A3E">
            <w:pPr>
              <w:spacing w:after="12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игровыми площадками; пляжная зона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040E7C35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hideMark/>
          </w:tcPr>
          <w:p w14:paraId="3ABFC1BD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Могилевский облисполком</w:t>
            </w:r>
          </w:p>
        </w:tc>
      </w:tr>
      <w:tr w:rsidR="0003619B" w:rsidRPr="00F30A87" w14:paraId="489434EE" w14:textId="77777777" w:rsidTr="00CB0E03">
        <w:trPr>
          <w:trHeight w:val="20"/>
        </w:trPr>
        <w:tc>
          <w:tcPr>
            <w:tcW w:w="562" w:type="dxa"/>
            <w:tcBorders>
              <w:top w:val="nil"/>
            </w:tcBorders>
            <w:shd w:val="clear" w:color="auto" w:fill="auto"/>
            <w:hideMark/>
          </w:tcPr>
          <w:p w14:paraId="46C543E1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hideMark/>
          </w:tcPr>
          <w:p w14:paraId="18C9E548" w14:textId="77777777" w:rsidR="0003619B" w:rsidRPr="00C235B5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Возведение объекта санаторно-курортного лечения в Кричевском районе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146DCD21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Кричевский район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536339E3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14:paraId="20B09D92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бизнес-идеи</w:t>
            </w: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hideMark/>
          </w:tcPr>
          <w:p w14:paraId="3299B74B" w14:textId="6DF1E359" w:rsidR="0003619B" w:rsidRPr="00C235B5" w:rsidRDefault="0003619B" w:rsidP="0003619B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72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троительство объекта санаторно-курортного лечения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400 мест со всей необходимой инфраструктурой, </w:t>
            </w:r>
            <w:r w:rsidR="00D31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2 корпуса (один лечебный с бассейном, спортзалом и второй для проживания), а также необходимые хозяйственно-бытовые постройки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4E197623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hideMark/>
          </w:tcPr>
          <w:p w14:paraId="41D5F7E7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Могилевский облисполком</w:t>
            </w:r>
          </w:p>
        </w:tc>
      </w:tr>
      <w:tr w:rsidR="0003619B" w:rsidRPr="00F30A87" w14:paraId="1483F780" w14:textId="77777777" w:rsidTr="00CB0E03">
        <w:trPr>
          <w:trHeight w:val="20"/>
        </w:trPr>
        <w:tc>
          <w:tcPr>
            <w:tcW w:w="562" w:type="dxa"/>
            <w:tcBorders>
              <w:top w:val="nil"/>
            </w:tcBorders>
            <w:shd w:val="clear" w:color="auto" w:fill="auto"/>
            <w:hideMark/>
          </w:tcPr>
          <w:p w14:paraId="78BF6A65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hideMark/>
          </w:tcPr>
          <w:p w14:paraId="6261A006" w14:textId="17B6696C" w:rsidR="0003619B" w:rsidRPr="00C235B5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центра традиционной </w:t>
            </w:r>
            <w:r w:rsidR="00D31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инновационной китайской медицины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5644DF6B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Минская область, Смолевичский район,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индустриальный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камень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2B3BF286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14:paraId="35D3D2AD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бизнес-идеи, разработана концепция проекта</w:t>
            </w: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hideMark/>
          </w:tcPr>
          <w:p w14:paraId="73B9FA30" w14:textId="77777777" w:rsidR="00554A3E" w:rsidRDefault="0003619B" w:rsidP="0003619B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онцепция регионального центра традиционной китайской медицины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(ТКМ)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 в Республике Беларусь предполагает следующую структуру центра:</w:t>
            </w:r>
          </w:p>
          <w:p w14:paraId="3703156B" w14:textId="77777777" w:rsidR="00554A3E" w:rsidRDefault="0003619B" w:rsidP="00651C41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тационар (оценочно не менее 60 койко-мест)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80EF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с поликлиникой и аптекой; </w:t>
            </w:r>
          </w:p>
          <w:p w14:paraId="0E0B57E2" w14:textId="16FCC0FA" w:rsidR="00554A3E" w:rsidRDefault="0003619B" w:rsidP="00651C41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EF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санаторно-оздоровительный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 (на 100 номеров) </w:t>
            </w:r>
            <w:r w:rsidR="00CB0E0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и образовательный центр; </w:t>
            </w:r>
          </w:p>
          <w:p w14:paraId="5DB4D61A" w14:textId="77777777" w:rsidR="00554A3E" w:rsidRDefault="0003619B" w:rsidP="00651C41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она отдыха и рекреации и другие. </w:t>
            </w:r>
          </w:p>
          <w:p w14:paraId="2F35C084" w14:textId="77777777" w:rsidR="00554A3E" w:rsidRDefault="0003619B" w:rsidP="0003619B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В структуру стационара центра могут входить </w:t>
            </w:r>
            <w:r w:rsidRPr="00C235B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клинические подразделения, включая терапевтическое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35B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(20 коек), неврологическое </w:t>
            </w:r>
            <w:r w:rsidRPr="00E64C42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(20 коек), гинекологическое (10 коек), офтальмологическое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 (10 коек) и др.</w:t>
            </w:r>
          </w:p>
          <w:p w14:paraId="5B4FCCB6" w14:textId="2D5EFC25" w:rsidR="00554A3E" w:rsidRDefault="0003619B" w:rsidP="0003619B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Оказание медицинских услуг предполагается специалистами ТКМ из Китая, имеющими достаточный опыт в лечении и профилактике заболеваний, сочетая методы лечения как западной, так и традиционной китайской медицины:</w:t>
            </w:r>
          </w:p>
          <w:p w14:paraId="6F8C6704" w14:textId="24B12831" w:rsidR="00651C41" w:rsidRDefault="0003619B" w:rsidP="00651C41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восстановление и проведение реабилитации </w:t>
            </w:r>
            <w:r w:rsidR="00651C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в постоперационный период после хирургического вмешательства; </w:t>
            </w:r>
          </w:p>
          <w:p w14:paraId="071D94ED" w14:textId="77777777" w:rsidR="00651C41" w:rsidRDefault="0003619B" w:rsidP="00651C41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лечение заболеваний всех систем организма: нервной, </w:t>
            </w:r>
            <w:r w:rsidRPr="00E64C4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пищеварительной, сердечно-сосудистой, эндокринной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 и т.д.; </w:t>
            </w:r>
          </w:p>
          <w:p w14:paraId="799C271C" w14:textId="77777777" w:rsidR="00651C41" w:rsidRDefault="0003619B" w:rsidP="00651C41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укрепление иммунной системы, опорно-двигательного аппарата; восстановление репродуктивной системы, нормализация работы женской половой системы; </w:t>
            </w:r>
          </w:p>
          <w:p w14:paraId="59D8CCE2" w14:textId="77777777" w:rsidR="00651C41" w:rsidRDefault="0003619B" w:rsidP="00651C41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профилактические мероприятия, направленные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на укрепление всего организма; </w:t>
            </w:r>
          </w:p>
          <w:p w14:paraId="48469EA0" w14:textId="77777777" w:rsidR="00651C41" w:rsidRDefault="0003619B" w:rsidP="00651C41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омоложение лица и тела с помощью иглоукалывания, а также инновационных технологий; </w:t>
            </w:r>
          </w:p>
          <w:p w14:paraId="1A460214" w14:textId="0EF746CD" w:rsidR="0003619B" w:rsidRPr="00C235B5" w:rsidRDefault="0003619B" w:rsidP="00234449">
            <w:pPr>
              <w:spacing w:after="120" w:line="220" w:lineRule="exact"/>
              <w:ind w:left="18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избавление от лишнего веса и др</w:t>
            </w:r>
            <w:r w:rsidR="00CB0E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0ACA7AD5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hideMark/>
          </w:tcPr>
          <w:p w14:paraId="14D6EE63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Китайско-Белорусское СЗАО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Компания по развитию индустриального парка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</w:tr>
      <w:tr w:rsidR="0003619B" w:rsidRPr="00F30A87" w14:paraId="70D57C75" w14:textId="77777777" w:rsidTr="00CB0E03">
        <w:trPr>
          <w:trHeight w:val="20"/>
        </w:trPr>
        <w:tc>
          <w:tcPr>
            <w:tcW w:w="562" w:type="dxa"/>
            <w:tcBorders>
              <w:top w:val="nil"/>
            </w:tcBorders>
            <w:shd w:val="clear" w:color="auto" w:fill="auto"/>
            <w:hideMark/>
          </w:tcPr>
          <w:p w14:paraId="25BAB16F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hideMark/>
          </w:tcPr>
          <w:p w14:paraId="0635B131" w14:textId="77777777" w:rsidR="0003619B" w:rsidRPr="00C235B5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Возведение гостиничного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исторической части г. Бреста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54DB4B50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Брест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7BE523D6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14:paraId="209CB88A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бизнес-идеи</w:t>
            </w: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hideMark/>
          </w:tcPr>
          <w:p w14:paraId="376039E9" w14:textId="2F0BDBFD" w:rsidR="0003619B" w:rsidRPr="00C235B5" w:rsidRDefault="0003619B" w:rsidP="0003619B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озведение гостиничного комплекса предусмотрено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центральной исторической части областного центра в непосредственной близости с </w:t>
            </w:r>
            <w:r w:rsidR="00961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емориальным комплексом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Брестская крепость-герой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554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строительства объекта имеется возможность выделения земельного участка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019A66D5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hideMark/>
          </w:tcPr>
          <w:p w14:paraId="1B679BEC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Брестский облисполком</w:t>
            </w:r>
          </w:p>
        </w:tc>
      </w:tr>
      <w:tr w:rsidR="0003619B" w:rsidRPr="00F30A87" w14:paraId="518235AA" w14:textId="77777777" w:rsidTr="00CB0E03">
        <w:trPr>
          <w:trHeight w:val="20"/>
        </w:trPr>
        <w:tc>
          <w:tcPr>
            <w:tcW w:w="562" w:type="dxa"/>
            <w:tcBorders>
              <w:top w:val="nil"/>
            </w:tcBorders>
            <w:shd w:val="clear" w:color="auto" w:fill="auto"/>
            <w:hideMark/>
          </w:tcPr>
          <w:p w14:paraId="49148409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hideMark/>
          </w:tcPr>
          <w:p w14:paraId="331A2250" w14:textId="77777777" w:rsidR="0003619B" w:rsidRPr="00C235B5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Всесезонный горнолыжный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термальный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курорт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Белорусские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Альпы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0CA33720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Дзержинский район (окрестности горы Дзержинской)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6C8674DA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14:paraId="7D3DD22B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бизнес-идеи</w:t>
            </w: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hideMark/>
          </w:tcPr>
          <w:p w14:paraId="47B4A8F1" w14:textId="06FDC5D7" w:rsidR="0003619B" w:rsidRPr="00C235B5" w:rsidRDefault="0003619B" w:rsidP="00E032FF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оздание крупнейшего в СНГ спортивно-оздоровительного комплекса. Зимой основной акцент делается на активный горнолыжный отдых (тюбинг-парк (ватрушки), катание на коньках). Главная особенность сезона - сочетание спорта и релакса: горячие термальные бассейны под открытым небом. Летом курорт работает как многофункциональный парк развлечений и велнеса (трассы для скоростных спусков на родельбанах и велосипедах, отдых </w:t>
            </w:r>
            <w:r w:rsidR="00E03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открытых бассейнов с минеральной водой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зонами для загара, веревочный городок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трассы для горных велосипедов, пешие прогулки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Минской возвышенности).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 будет включать строительство: </w:t>
            </w:r>
            <w:r w:rsidRPr="00817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трасс; термального комплекса </w:t>
            </w:r>
            <w:r w:rsidR="00CB0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17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открытым небом; апарт-отеля 4-5 звезд; центра экстремальных видов спорта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78C1FFFC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hideMark/>
          </w:tcPr>
          <w:p w14:paraId="45866FF7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Минский облисполком</w:t>
            </w:r>
          </w:p>
        </w:tc>
      </w:tr>
      <w:tr w:rsidR="0003619B" w:rsidRPr="00F30A87" w14:paraId="53AF0C4B" w14:textId="77777777" w:rsidTr="00CB0E03">
        <w:trPr>
          <w:trHeight w:val="20"/>
        </w:trPr>
        <w:tc>
          <w:tcPr>
            <w:tcW w:w="562" w:type="dxa"/>
            <w:shd w:val="clear" w:color="auto" w:fill="auto"/>
            <w:hideMark/>
          </w:tcPr>
          <w:p w14:paraId="0B5199EC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27" w:type="dxa"/>
            <w:shd w:val="clear" w:color="auto" w:fill="auto"/>
            <w:hideMark/>
          </w:tcPr>
          <w:p w14:paraId="548A9A12" w14:textId="77777777" w:rsidR="0003619B" w:rsidRPr="00C235B5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культурно-развлекательного комплекса средневековой военной истории</w:t>
            </w:r>
          </w:p>
        </w:tc>
        <w:tc>
          <w:tcPr>
            <w:tcW w:w="1701" w:type="dxa"/>
            <w:shd w:val="clear" w:color="auto" w:fill="auto"/>
            <w:hideMark/>
          </w:tcPr>
          <w:p w14:paraId="64458C3D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Оршанский район</w:t>
            </w:r>
          </w:p>
        </w:tc>
        <w:tc>
          <w:tcPr>
            <w:tcW w:w="1134" w:type="dxa"/>
            <w:shd w:val="clear" w:color="auto" w:fill="auto"/>
            <w:hideMark/>
          </w:tcPr>
          <w:p w14:paraId="5B21E8FC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1417" w:type="dxa"/>
            <w:shd w:val="clear" w:color="auto" w:fill="auto"/>
            <w:hideMark/>
          </w:tcPr>
          <w:p w14:paraId="3EF3E9CF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бизнес-идеи</w:t>
            </w:r>
          </w:p>
        </w:tc>
        <w:tc>
          <w:tcPr>
            <w:tcW w:w="5245" w:type="dxa"/>
            <w:shd w:val="clear" w:color="auto" w:fill="auto"/>
            <w:hideMark/>
          </w:tcPr>
          <w:p w14:paraId="2E5D7102" w14:textId="75FDEE18" w:rsidR="0003619B" w:rsidRPr="00C235B5" w:rsidRDefault="0003619B" w:rsidP="0003619B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оздание комплекса, который будет представлять объединение объектов (зон), включая: </w:t>
            </w:r>
            <w:r w:rsidRPr="00817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средневековый замок, гостинично-ресторанный комплекс, конюшни, парковки</w:t>
            </w:r>
            <w:r w:rsidR="00E03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и др. мероприятий, открытая площадка </w:t>
            </w:r>
            <w:r w:rsidR="00E032F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br/>
            </w:r>
            <w:r w:rsidRPr="00E64C42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для безопасной</w:t>
            </w:r>
            <w:r w:rsidRPr="00817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демонстрации различных типов пиротехники, холодного, </w:t>
            </w:r>
            <w:r w:rsidRPr="00E032F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метательного и стрелкового оружия, детскую площадку</w:t>
            </w:r>
          </w:p>
        </w:tc>
        <w:tc>
          <w:tcPr>
            <w:tcW w:w="1701" w:type="dxa"/>
            <w:shd w:val="clear" w:color="auto" w:fill="auto"/>
            <w:hideMark/>
          </w:tcPr>
          <w:p w14:paraId="51C52627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shd w:val="clear" w:color="auto" w:fill="auto"/>
            <w:hideMark/>
          </w:tcPr>
          <w:p w14:paraId="13558A80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Витебский облисполком</w:t>
            </w:r>
          </w:p>
        </w:tc>
      </w:tr>
      <w:tr w:rsidR="0003619B" w:rsidRPr="00F30A87" w14:paraId="527B5E84" w14:textId="77777777" w:rsidTr="00CB0E03">
        <w:trPr>
          <w:trHeight w:val="20"/>
        </w:trPr>
        <w:tc>
          <w:tcPr>
            <w:tcW w:w="562" w:type="dxa"/>
            <w:shd w:val="clear" w:color="auto" w:fill="auto"/>
            <w:hideMark/>
          </w:tcPr>
          <w:p w14:paraId="7D777122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27" w:type="dxa"/>
            <w:shd w:val="clear" w:color="auto" w:fill="auto"/>
            <w:hideMark/>
          </w:tcPr>
          <w:p w14:paraId="6A3C2806" w14:textId="77777777" w:rsidR="0003619B" w:rsidRPr="00C235B5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2F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Создание музейного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комплекса на месте бывшего замка, на полуострове Замок (озеро Мястро) </w:t>
            </w:r>
          </w:p>
        </w:tc>
        <w:tc>
          <w:tcPr>
            <w:tcW w:w="1701" w:type="dxa"/>
            <w:shd w:val="clear" w:color="auto" w:fill="auto"/>
            <w:hideMark/>
          </w:tcPr>
          <w:p w14:paraId="20D865FE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Мядельский район</w:t>
            </w:r>
          </w:p>
        </w:tc>
        <w:tc>
          <w:tcPr>
            <w:tcW w:w="1134" w:type="dxa"/>
            <w:shd w:val="clear" w:color="auto" w:fill="auto"/>
            <w:hideMark/>
          </w:tcPr>
          <w:p w14:paraId="28CD85C2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417" w:type="dxa"/>
            <w:shd w:val="clear" w:color="auto" w:fill="auto"/>
            <w:hideMark/>
          </w:tcPr>
          <w:p w14:paraId="6F913E10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бизнес-идеи</w:t>
            </w:r>
          </w:p>
        </w:tc>
        <w:tc>
          <w:tcPr>
            <w:tcW w:w="5245" w:type="dxa"/>
            <w:shd w:val="clear" w:color="auto" w:fill="auto"/>
            <w:hideMark/>
          </w:tcPr>
          <w:p w14:paraId="3206DCCE" w14:textId="77777777" w:rsidR="0003619B" w:rsidRPr="00C235B5" w:rsidRDefault="0003619B" w:rsidP="0003619B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троительство и создание музейного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месте бывшего замка для привлечения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организованных туристических групп и самостоятельных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туристов. Цель привлечения инвестора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финансирование </w:t>
            </w:r>
          </w:p>
        </w:tc>
        <w:tc>
          <w:tcPr>
            <w:tcW w:w="1701" w:type="dxa"/>
            <w:shd w:val="clear" w:color="auto" w:fill="auto"/>
            <w:hideMark/>
          </w:tcPr>
          <w:p w14:paraId="4C51A161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shd w:val="clear" w:color="auto" w:fill="auto"/>
            <w:hideMark/>
          </w:tcPr>
          <w:p w14:paraId="72A8D835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Минский облисполком</w:t>
            </w:r>
          </w:p>
        </w:tc>
      </w:tr>
      <w:tr w:rsidR="0003619B" w:rsidRPr="00F30A87" w14:paraId="0CC79332" w14:textId="77777777" w:rsidTr="00CB0E03">
        <w:trPr>
          <w:trHeight w:val="20"/>
        </w:trPr>
        <w:tc>
          <w:tcPr>
            <w:tcW w:w="562" w:type="dxa"/>
            <w:shd w:val="clear" w:color="auto" w:fill="auto"/>
            <w:hideMark/>
          </w:tcPr>
          <w:p w14:paraId="61E5D221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27" w:type="dxa"/>
            <w:shd w:val="clear" w:color="auto" w:fill="auto"/>
            <w:hideMark/>
          </w:tcPr>
          <w:p w14:paraId="48BB3692" w14:textId="77777777" w:rsidR="0003619B" w:rsidRPr="00C235B5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 туристической инфраструктуры </w:t>
            </w:r>
            <w:r w:rsidRPr="00E64C4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тематического парка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Республиканского </w:t>
            </w:r>
            <w:r w:rsidRPr="00817DC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центра Партизанского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движения </w:t>
            </w:r>
          </w:p>
        </w:tc>
        <w:tc>
          <w:tcPr>
            <w:tcW w:w="1701" w:type="dxa"/>
            <w:shd w:val="clear" w:color="auto" w:fill="auto"/>
            <w:hideMark/>
          </w:tcPr>
          <w:p w14:paraId="51295F2C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Кличевский район</w:t>
            </w:r>
          </w:p>
        </w:tc>
        <w:tc>
          <w:tcPr>
            <w:tcW w:w="1134" w:type="dxa"/>
            <w:shd w:val="clear" w:color="auto" w:fill="auto"/>
            <w:hideMark/>
          </w:tcPr>
          <w:p w14:paraId="3B34F68C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417" w:type="dxa"/>
            <w:shd w:val="clear" w:color="auto" w:fill="auto"/>
            <w:hideMark/>
          </w:tcPr>
          <w:p w14:paraId="79E33159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бизнес-идеи</w:t>
            </w:r>
          </w:p>
        </w:tc>
        <w:tc>
          <w:tcPr>
            <w:tcW w:w="5245" w:type="dxa"/>
            <w:shd w:val="clear" w:color="auto" w:fill="auto"/>
            <w:hideMark/>
          </w:tcPr>
          <w:p w14:paraId="1BE91108" w14:textId="77777777" w:rsidR="0003619B" w:rsidRPr="00C235B5" w:rsidRDefault="0003619B" w:rsidP="0003619B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троительство комплекса, который будет включать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емориальный комплекс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Республиканский центр партизанского движения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, аутентичную деревню, детский лагерь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Партизан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, санаторно-оздоровительный комплекс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Партизанский край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, инфраструктуру, экотропы</w:t>
            </w:r>
          </w:p>
        </w:tc>
        <w:tc>
          <w:tcPr>
            <w:tcW w:w="1701" w:type="dxa"/>
            <w:shd w:val="clear" w:color="auto" w:fill="auto"/>
            <w:hideMark/>
          </w:tcPr>
          <w:p w14:paraId="573F1062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shd w:val="clear" w:color="auto" w:fill="auto"/>
            <w:hideMark/>
          </w:tcPr>
          <w:p w14:paraId="29646D73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Могилевский облисполком</w:t>
            </w:r>
          </w:p>
        </w:tc>
      </w:tr>
      <w:tr w:rsidR="0003619B" w:rsidRPr="00F30A87" w14:paraId="2FDA23B5" w14:textId="77777777" w:rsidTr="00CB0E03">
        <w:trPr>
          <w:trHeight w:val="20"/>
        </w:trPr>
        <w:tc>
          <w:tcPr>
            <w:tcW w:w="562" w:type="dxa"/>
            <w:shd w:val="clear" w:color="auto" w:fill="auto"/>
            <w:hideMark/>
          </w:tcPr>
          <w:p w14:paraId="5F66A467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27" w:type="dxa"/>
            <w:shd w:val="clear" w:color="auto" w:fill="auto"/>
            <w:hideMark/>
          </w:tcPr>
          <w:p w14:paraId="7FBDE8F1" w14:textId="77777777" w:rsidR="0003619B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центра зимних развлечений </w:t>
            </w:r>
          </w:p>
          <w:p w14:paraId="339E6A7A" w14:textId="77777777" w:rsidR="0003619B" w:rsidRPr="00C235B5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F6786C9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Мядельский район</w:t>
            </w:r>
          </w:p>
        </w:tc>
        <w:tc>
          <w:tcPr>
            <w:tcW w:w="1134" w:type="dxa"/>
            <w:shd w:val="clear" w:color="auto" w:fill="auto"/>
            <w:hideMark/>
          </w:tcPr>
          <w:p w14:paraId="21AABD44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1417" w:type="dxa"/>
            <w:shd w:val="clear" w:color="auto" w:fill="auto"/>
            <w:hideMark/>
          </w:tcPr>
          <w:p w14:paraId="2E2B90ED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бизнес-идеи</w:t>
            </w:r>
          </w:p>
        </w:tc>
        <w:tc>
          <w:tcPr>
            <w:tcW w:w="5245" w:type="dxa"/>
            <w:shd w:val="clear" w:color="auto" w:fill="auto"/>
            <w:hideMark/>
          </w:tcPr>
          <w:p w14:paraId="5863A8EA" w14:textId="30E64B8E" w:rsidR="0003619B" w:rsidRPr="00C235B5" w:rsidRDefault="0003619B" w:rsidP="0003619B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рганизация парка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зимних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развлечений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17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(тюбинг</w:t>
            </w:r>
            <w:r w:rsidR="00961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трассы, канатная дорога, учебная горнолыжная трасса,</w:t>
            </w:r>
            <w:r w:rsidRPr="00817D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открытый каток с синтетическим льдом)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курортной зоне Нарочанских озер является интересной идей </w:t>
            </w:r>
            <w:r w:rsidR="009612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привлечения </w:t>
            </w:r>
            <w:r w:rsidRPr="00654C0D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туристов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Цель привлечения инвестора</w:t>
            </w:r>
            <w:r w:rsidR="00CB0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  <w:r w:rsidR="00CB0E03"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и привлечение новых технологий</w:t>
            </w:r>
          </w:p>
        </w:tc>
        <w:tc>
          <w:tcPr>
            <w:tcW w:w="1701" w:type="dxa"/>
            <w:shd w:val="clear" w:color="auto" w:fill="auto"/>
            <w:hideMark/>
          </w:tcPr>
          <w:p w14:paraId="02540A87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shd w:val="clear" w:color="auto" w:fill="auto"/>
            <w:hideMark/>
          </w:tcPr>
          <w:p w14:paraId="6D2497A2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Минский облисполком</w:t>
            </w:r>
          </w:p>
        </w:tc>
      </w:tr>
      <w:tr w:rsidR="0003619B" w:rsidRPr="00F30A87" w14:paraId="1F3EE7F6" w14:textId="77777777" w:rsidTr="00CB0E03">
        <w:trPr>
          <w:trHeight w:val="20"/>
        </w:trPr>
        <w:tc>
          <w:tcPr>
            <w:tcW w:w="562" w:type="dxa"/>
            <w:shd w:val="clear" w:color="auto" w:fill="auto"/>
            <w:hideMark/>
          </w:tcPr>
          <w:p w14:paraId="24BE68AB" w14:textId="5D06B6C2" w:rsidR="0003619B" w:rsidRPr="00C235B5" w:rsidRDefault="0003619B" w:rsidP="00ED2E2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D2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  <w:shd w:val="clear" w:color="auto" w:fill="auto"/>
            <w:hideMark/>
          </w:tcPr>
          <w:p w14:paraId="37C22364" w14:textId="77777777" w:rsidR="0003619B" w:rsidRPr="00C235B5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лечебно-туристического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уникального источника ультрапресных подземных вод</w:t>
            </w:r>
          </w:p>
        </w:tc>
        <w:tc>
          <w:tcPr>
            <w:tcW w:w="1701" w:type="dxa"/>
            <w:shd w:val="clear" w:color="auto" w:fill="auto"/>
            <w:hideMark/>
          </w:tcPr>
          <w:p w14:paraId="2DD480CE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Лельчицкий район</w:t>
            </w:r>
          </w:p>
        </w:tc>
        <w:tc>
          <w:tcPr>
            <w:tcW w:w="1134" w:type="dxa"/>
            <w:shd w:val="clear" w:color="auto" w:fill="auto"/>
            <w:hideMark/>
          </w:tcPr>
          <w:p w14:paraId="4C5E31A2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1417" w:type="dxa"/>
            <w:shd w:val="clear" w:color="auto" w:fill="auto"/>
            <w:hideMark/>
          </w:tcPr>
          <w:p w14:paraId="54A2E2AD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бизнес-идеи</w:t>
            </w:r>
          </w:p>
        </w:tc>
        <w:tc>
          <w:tcPr>
            <w:tcW w:w="5245" w:type="dxa"/>
            <w:shd w:val="clear" w:color="auto" w:fill="auto"/>
            <w:hideMark/>
          </w:tcPr>
          <w:p w14:paraId="357F79CE" w14:textId="77777777" w:rsidR="00651C41" w:rsidRDefault="0003619B" w:rsidP="00651C41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предполагается строительство комплекса с номерным </w:t>
            </w:r>
            <w:r w:rsidRPr="000A11A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фондом в 200 мест. Структура комплекса: </w:t>
            </w:r>
          </w:p>
          <w:p w14:paraId="584E3F5A" w14:textId="77777777" w:rsidR="00651C41" w:rsidRDefault="0003619B" w:rsidP="00E032FF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0A11A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гостиничный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блок (спальные корпуса, кафе, детские игровые </w:t>
            </w:r>
            <w:r w:rsidRPr="000A11A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комнаты); </w:t>
            </w:r>
          </w:p>
          <w:p w14:paraId="77DC0944" w14:textId="77777777" w:rsidR="00651C41" w:rsidRDefault="0003619B" w:rsidP="00E032FF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1A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лечебно-диагностический блок (SPA-центр,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кабинет косметологии);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275DEB77" w14:textId="27A468F1" w:rsidR="00651C41" w:rsidRDefault="0003619B" w:rsidP="00E032FF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водно-спортивный корпус </w:t>
            </w:r>
            <w:r w:rsidRPr="000A11AA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(бассейн, бани, сауны) </w:t>
            </w:r>
            <w:r w:rsidR="00CB0E03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br/>
            </w:r>
            <w:r w:rsidRPr="000A11AA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и водолечебница; </w:t>
            </w:r>
          </w:p>
          <w:p w14:paraId="127DB2FD" w14:textId="565355C9" w:rsidR="00651C41" w:rsidRDefault="0003619B" w:rsidP="00E032FF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1AA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развлекательные</w:t>
            </w:r>
            <w:r w:rsidRPr="00E64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A11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спортивно-оздоровительные помещения (киноконцертный, танцевальный </w:t>
            </w:r>
            <w:r w:rsidR="00E03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A11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спортивный залы, зал ЛФК); </w:t>
            </w:r>
          </w:p>
          <w:p w14:paraId="07DEE3FD" w14:textId="591EED2D" w:rsidR="0003619B" w:rsidRPr="00C235B5" w:rsidRDefault="0003619B" w:rsidP="00E032FF">
            <w:pPr>
              <w:spacing w:after="12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1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административно-хозяйственный блок</w:t>
            </w:r>
          </w:p>
        </w:tc>
        <w:tc>
          <w:tcPr>
            <w:tcW w:w="1701" w:type="dxa"/>
            <w:shd w:val="clear" w:color="auto" w:fill="auto"/>
            <w:hideMark/>
          </w:tcPr>
          <w:p w14:paraId="0CDD0BEC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shd w:val="clear" w:color="auto" w:fill="auto"/>
            <w:hideMark/>
          </w:tcPr>
          <w:p w14:paraId="171F1A41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Гомельский облисполком</w:t>
            </w:r>
          </w:p>
        </w:tc>
      </w:tr>
      <w:tr w:rsidR="00ED2E28" w:rsidRPr="00F30A87" w14:paraId="7631B7F3" w14:textId="77777777" w:rsidTr="00CB0E03">
        <w:trPr>
          <w:trHeight w:val="20"/>
        </w:trPr>
        <w:tc>
          <w:tcPr>
            <w:tcW w:w="562" w:type="dxa"/>
            <w:shd w:val="clear" w:color="auto" w:fill="auto"/>
          </w:tcPr>
          <w:p w14:paraId="29451BDD" w14:textId="250957D5" w:rsidR="00ED2E28" w:rsidRDefault="00ED2E28" w:rsidP="00ED2E2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14:paraId="5B4AC447" w14:textId="2EFE6DD3" w:rsidR="00ED2E28" w:rsidRPr="00C235B5" w:rsidRDefault="00ED2E28" w:rsidP="00ED2E28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лечебно-оздорови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тельного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Живая вода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5E58AD36" w14:textId="71C7FB4F" w:rsidR="00ED2E28" w:rsidRPr="00C235B5" w:rsidRDefault="00ED2E28" w:rsidP="00ED2E28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Кличевский район</w:t>
            </w:r>
          </w:p>
        </w:tc>
        <w:tc>
          <w:tcPr>
            <w:tcW w:w="1134" w:type="dxa"/>
            <w:shd w:val="clear" w:color="auto" w:fill="auto"/>
          </w:tcPr>
          <w:p w14:paraId="0AF9CD28" w14:textId="200106BA" w:rsidR="00ED2E28" w:rsidRPr="00C235B5" w:rsidRDefault="00ED2E28" w:rsidP="00ED2E28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417" w:type="dxa"/>
            <w:shd w:val="clear" w:color="auto" w:fill="auto"/>
          </w:tcPr>
          <w:p w14:paraId="2C403786" w14:textId="626BDF51" w:rsidR="00ED2E28" w:rsidRDefault="00ED2E28" w:rsidP="00ED2E28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изнес-план актуализи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руется</w:t>
            </w:r>
          </w:p>
        </w:tc>
        <w:tc>
          <w:tcPr>
            <w:tcW w:w="5245" w:type="dxa"/>
            <w:shd w:val="clear" w:color="auto" w:fill="auto"/>
          </w:tcPr>
          <w:p w14:paraId="5F6306C8" w14:textId="77777777" w:rsidR="00ED2E28" w:rsidRDefault="00ED2E28" w:rsidP="00ED2E2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75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троительство комплекса, который будет представлять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A11A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собой объединение групп объектов (зон), включающих: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508171F" w14:textId="77777777" w:rsidR="00ED2E28" w:rsidRDefault="00ED2E28" w:rsidP="00ED2E28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лечебно-оздоровительный комплекс; </w:t>
            </w:r>
          </w:p>
          <w:p w14:paraId="526BF2C0" w14:textId="77777777" w:rsidR="00ED2E28" w:rsidRDefault="00ED2E28" w:rsidP="00ED2E28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спортивно-</w:t>
            </w:r>
            <w:r w:rsidRPr="000A11AA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туристический комплекс (расположен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br/>
            </w:r>
            <w:r w:rsidRPr="000A11AA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на берегу гребного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канала); </w:t>
            </w:r>
          </w:p>
          <w:p w14:paraId="124C9E92" w14:textId="77777777" w:rsidR="00ED2E28" w:rsidRDefault="00ED2E28" w:rsidP="00ED2E28">
            <w:pPr>
              <w:spacing w:after="0" w:line="220" w:lineRule="exact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предприятие по добыче воды (три скважины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минеральной и питьевой водой); </w:t>
            </w:r>
          </w:p>
          <w:p w14:paraId="369EC7CD" w14:textId="206C1351" w:rsidR="00ED2E28" w:rsidRPr="00E64C42" w:rsidRDefault="00ED2E28" w:rsidP="00ED2E2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агрокомплекс – </w:t>
            </w:r>
            <w:r w:rsidRPr="000A11AA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автоматизированный комплекс теплиц круглогодичного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выращивания экологически чистых овощей, зелени, грибов и ягод</w:t>
            </w:r>
          </w:p>
        </w:tc>
        <w:tc>
          <w:tcPr>
            <w:tcW w:w="1701" w:type="dxa"/>
            <w:shd w:val="clear" w:color="auto" w:fill="auto"/>
          </w:tcPr>
          <w:p w14:paraId="0463DF30" w14:textId="6D2DE0D1" w:rsidR="00ED2E28" w:rsidRDefault="00ED2E28" w:rsidP="00ED2E2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shd w:val="clear" w:color="auto" w:fill="auto"/>
          </w:tcPr>
          <w:p w14:paraId="0675F481" w14:textId="14169C54" w:rsidR="00ED2E28" w:rsidRPr="00C235B5" w:rsidRDefault="00ED2E28" w:rsidP="00ED2E2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Могилевский облисполком</w:t>
            </w:r>
          </w:p>
        </w:tc>
      </w:tr>
      <w:tr w:rsidR="0003619B" w:rsidRPr="00F30A87" w14:paraId="19AEDDAC" w14:textId="77777777" w:rsidTr="00CB0E03">
        <w:trPr>
          <w:trHeight w:val="20"/>
        </w:trPr>
        <w:tc>
          <w:tcPr>
            <w:tcW w:w="562" w:type="dxa"/>
            <w:shd w:val="clear" w:color="auto" w:fill="auto"/>
            <w:hideMark/>
          </w:tcPr>
          <w:p w14:paraId="4B55929F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27" w:type="dxa"/>
            <w:shd w:val="clear" w:color="auto" w:fill="auto"/>
            <w:hideMark/>
          </w:tcPr>
          <w:p w14:paraId="2CE6B7D4" w14:textId="77777777" w:rsidR="0003619B" w:rsidRPr="00C235B5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туристического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кластера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Белое озеро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1701" w:type="dxa"/>
            <w:shd w:val="clear" w:color="auto" w:fill="auto"/>
            <w:hideMark/>
          </w:tcPr>
          <w:p w14:paraId="2A27003B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Брестский район</w:t>
            </w:r>
          </w:p>
        </w:tc>
        <w:tc>
          <w:tcPr>
            <w:tcW w:w="1134" w:type="dxa"/>
            <w:shd w:val="clear" w:color="auto" w:fill="auto"/>
            <w:hideMark/>
          </w:tcPr>
          <w:p w14:paraId="3540A476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удет опреде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лена бизнес-моделью</w:t>
            </w:r>
          </w:p>
        </w:tc>
        <w:tc>
          <w:tcPr>
            <w:tcW w:w="1417" w:type="dxa"/>
            <w:shd w:val="clear" w:color="auto" w:fill="auto"/>
            <w:hideMark/>
          </w:tcPr>
          <w:p w14:paraId="0BF21238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 находится на стадии бизнес-идеи</w:t>
            </w:r>
          </w:p>
        </w:tc>
        <w:tc>
          <w:tcPr>
            <w:tcW w:w="5245" w:type="dxa"/>
            <w:shd w:val="clear" w:color="auto" w:fill="auto"/>
            <w:hideMark/>
          </w:tcPr>
          <w:p w14:paraId="5D01116B" w14:textId="77777777" w:rsidR="00E032FF" w:rsidRDefault="0003619B" w:rsidP="00E032FF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роект предусматривает создание курорта местного значения – туристического кластера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Белое озеро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E032FF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Туристско-оздоровительный комплекс будет расположен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40 км от Бреста в районе трёх озер Прибужского Полесья – Белое, Черное и Рогозянское. В настоящее время разрабатывается концепция туристического кластера. В Программу развития туризма в Брестской области на 2026-2030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гг. по Брестскому району включены мероприятия по разработке в 2026 году генерального плана курорта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0A1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Белое озеро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“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схемой планировки туристического кластера. </w:t>
            </w:r>
          </w:p>
          <w:p w14:paraId="1BA7CF4C" w14:textId="6A7D1E52" w:rsidR="0003619B" w:rsidRPr="00C235B5" w:rsidRDefault="0003619B" w:rsidP="00E032FF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2027-2030 годы предусмотрена реализация схемы планировки туристического кластера</w:t>
            </w:r>
          </w:p>
        </w:tc>
        <w:tc>
          <w:tcPr>
            <w:tcW w:w="1701" w:type="dxa"/>
            <w:shd w:val="clear" w:color="auto" w:fill="auto"/>
            <w:hideMark/>
          </w:tcPr>
          <w:p w14:paraId="0FC856C0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</w:t>
            </w:r>
          </w:p>
        </w:tc>
        <w:tc>
          <w:tcPr>
            <w:tcW w:w="1984" w:type="dxa"/>
            <w:shd w:val="clear" w:color="auto" w:fill="auto"/>
            <w:hideMark/>
          </w:tcPr>
          <w:p w14:paraId="13B4C9D0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Брестский облисполком</w:t>
            </w:r>
          </w:p>
        </w:tc>
      </w:tr>
      <w:tr w:rsidR="0003619B" w:rsidRPr="00F30A87" w14:paraId="35DCB926" w14:textId="77777777" w:rsidTr="00CB0E03">
        <w:trPr>
          <w:trHeight w:val="20"/>
        </w:trPr>
        <w:tc>
          <w:tcPr>
            <w:tcW w:w="562" w:type="dxa"/>
            <w:tcBorders>
              <w:top w:val="nil"/>
            </w:tcBorders>
            <w:shd w:val="clear" w:color="auto" w:fill="auto"/>
            <w:hideMark/>
          </w:tcPr>
          <w:p w14:paraId="647AD04C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hideMark/>
          </w:tcPr>
          <w:p w14:paraId="5695D205" w14:textId="77777777" w:rsidR="0003619B" w:rsidRPr="00C235B5" w:rsidRDefault="0003619B" w:rsidP="0003619B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Создание санаторно-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рекреационного комплекса с элементами традиционной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китайской медицины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Августовском канале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4CA6DE8F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Гродненский район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38B4FE7F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удет опреде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лена бизнес-моделью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14:paraId="12943338" w14:textId="0760E216" w:rsidR="0003619B" w:rsidRPr="00C235B5" w:rsidRDefault="0003619B" w:rsidP="00CB0E03">
            <w:pPr>
              <w:spacing w:after="120" w:line="220" w:lineRule="exact"/>
              <w:ind w:left="-111" w:right="-106" w:firstLine="11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азработано </w:t>
            </w:r>
            <w:r w:rsidRPr="00CB0E03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инвестицион</w:t>
            </w:r>
            <w:r w:rsidR="00CB0E03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-</w:t>
            </w:r>
            <w:r w:rsidRPr="00CB0E03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ое </w:t>
            </w:r>
            <w:r w:rsidRPr="00817DC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предложение</w:t>
            </w: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hideMark/>
          </w:tcPr>
          <w:p w14:paraId="5A7DA018" w14:textId="47142AD4" w:rsidR="0003619B" w:rsidRPr="00C235B5" w:rsidRDefault="0003619B" w:rsidP="0003619B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онцепция проекта сочетает классические СПА-процедуры с профессиональными медицинскими методами диагностики, оздоровления и омоложения, предполагает наличие лицензированных врачей.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рамках проекта предполагается создание следующих объектов: гостиничный комплекс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109 номеров, оздоровительный комплекс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Medical SPA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традиционная китайская медицина, теннисные корты, ресторанный комплекс, водный центр, конференц-центр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20738DC4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предприятия, которое будет зарегистриро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вано в СЭЗ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Гродноинвест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“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hideMark/>
          </w:tcPr>
          <w:p w14:paraId="0C1251E7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СЭЗ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Гродноинвест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, Гродненский облисполком</w:t>
            </w:r>
          </w:p>
        </w:tc>
      </w:tr>
      <w:tr w:rsidR="0003619B" w:rsidRPr="00F30A87" w14:paraId="786B5DC5" w14:textId="77777777" w:rsidTr="00CB0E03">
        <w:trPr>
          <w:trHeight w:val="20"/>
        </w:trPr>
        <w:tc>
          <w:tcPr>
            <w:tcW w:w="562" w:type="dxa"/>
            <w:tcBorders>
              <w:top w:val="nil"/>
            </w:tcBorders>
            <w:shd w:val="clear" w:color="auto" w:fill="auto"/>
            <w:hideMark/>
          </w:tcPr>
          <w:p w14:paraId="6FB7C36A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hideMark/>
          </w:tcPr>
          <w:p w14:paraId="77D0A6D3" w14:textId="27D37490" w:rsidR="0003619B" w:rsidRPr="00C235B5" w:rsidRDefault="00892D86" w:rsidP="00892D86">
            <w:pPr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2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метасистемы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</w:t>
            </w:r>
            <w:r w:rsidRPr="00892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социальной сети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</w:t>
            </w:r>
            <w:r w:rsidRPr="00892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 индустрии охоты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892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активного отдыха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1A9CED75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Беларусь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114E5E46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удет опреде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лена бизнес-моделью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14:paraId="068362D3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азработан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бизнес-план и ТЭО</w:t>
            </w: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hideMark/>
          </w:tcPr>
          <w:p w14:paraId="7972DF63" w14:textId="4D0932A8" w:rsidR="0003619B" w:rsidRPr="00C235B5" w:rsidRDefault="0003619B" w:rsidP="0003619B">
            <w:pPr>
              <w:spacing w:after="12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азвитие </w:t>
            </w:r>
            <w:r w:rsidR="00E308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IT</w:t>
            </w:r>
            <w:r w:rsidR="00E30808" w:rsidRPr="00481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продукта и масштабирование.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Ведётся разработка по микросервисной архитектуре (SOA).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Имеется вся техническая документация,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также независимые исследования.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Лучшее кроссплатформенное решение для индустрии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объёмом 2% ВВП развитых стран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14:paraId="46F0D5A5" w14:textId="77777777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рямые инвестиции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уставный капитал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енчурное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финансирование</w:t>
            </w:r>
            <w:r w:rsidRPr="000A1755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,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Покупка акций (Equity)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 (Simple Agreement for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Future Equity)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олевое (silent)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партн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енчурные фонды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0A1755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а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нгел</w:t>
            </w:r>
            <w:r w:rsidRPr="00C235B5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noBreakHyphen/>
              <w:t>инвесторы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hideMark/>
          </w:tcPr>
          <w:p w14:paraId="2040FE60" w14:textId="08BF77DD" w:rsidR="0003619B" w:rsidRPr="00C235B5" w:rsidRDefault="0003619B" w:rsidP="0003619B">
            <w:pPr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Секретариат Наблюдательного совета Парка высоких технологий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(в части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Декрета №</w:t>
            </w:r>
            <w:r w:rsidR="00E308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 xml:space="preserve">8), ООО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Палессит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C235B5">
              <w:rPr>
                <w:rFonts w:ascii="Times New Roman" w:eastAsia="Times New Roman" w:hAnsi="Times New Roman" w:cs="Times New Roman"/>
                <w:lang w:eastAsia="ru-RU"/>
              </w:rPr>
              <w:t>, облисполкомы</w:t>
            </w:r>
          </w:p>
        </w:tc>
      </w:tr>
      <w:tr w:rsidR="0003619B" w:rsidRPr="00F30A87" w14:paraId="4DCE9F3C" w14:textId="77777777" w:rsidTr="00E30808">
        <w:trPr>
          <w:trHeight w:val="372"/>
        </w:trPr>
        <w:tc>
          <w:tcPr>
            <w:tcW w:w="439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57E9" w14:textId="04257019" w:rsidR="0003619B" w:rsidRPr="00C235B5" w:rsidRDefault="00A9527C" w:rsidP="00A9527C">
            <w:pPr>
              <w:spacing w:after="0" w:line="220" w:lineRule="exact"/>
              <w:ind w:firstLine="44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0361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5D88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C235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341,7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2D15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5014" w14:textId="77777777" w:rsidR="0003619B" w:rsidRPr="00C235B5" w:rsidRDefault="0003619B" w:rsidP="0003619B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D3C0" w14:textId="77777777" w:rsidR="0003619B" w:rsidRPr="00C235B5" w:rsidRDefault="0003619B" w:rsidP="0003619B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5454758" w14:textId="77777777" w:rsidR="0003619B" w:rsidRPr="00C235B5" w:rsidRDefault="0003619B" w:rsidP="000361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bookmarkEnd w:id="1"/>
    </w:tbl>
    <w:p w14:paraId="0ABF9758" w14:textId="77777777" w:rsidR="0003619B" w:rsidRPr="00E032FF" w:rsidRDefault="0003619B" w:rsidP="00E032FF">
      <w:pPr>
        <w:spacing w:after="0" w:line="240" w:lineRule="auto"/>
        <w:rPr>
          <w:sz w:val="6"/>
          <w:szCs w:val="6"/>
        </w:rPr>
      </w:pPr>
    </w:p>
    <w:sectPr w:rsidR="0003619B" w:rsidRPr="00E032FF" w:rsidSect="004812F0">
      <w:pgSz w:w="16838" w:h="11906" w:orient="landscape"/>
      <w:pgMar w:top="1701" w:right="567" w:bottom="45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81BEA" w14:textId="77777777" w:rsidR="008C1FC6" w:rsidRDefault="008C1FC6" w:rsidP="00323B8C">
      <w:pPr>
        <w:spacing w:after="0" w:line="240" w:lineRule="auto"/>
      </w:pPr>
      <w:r>
        <w:separator/>
      </w:r>
    </w:p>
  </w:endnote>
  <w:endnote w:type="continuationSeparator" w:id="0">
    <w:p w14:paraId="7CB3E8BA" w14:textId="77777777" w:rsidR="008C1FC6" w:rsidRDefault="008C1FC6" w:rsidP="00323B8C">
      <w:pPr>
        <w:spacing w:after="0" w:line="240" w:lineRule="auto"/>
      </w:pPr>
      <w:r>
        <w:continuationSeparator/>
      </w:r>
    </w:p>
  </w:endnote>
  <w:endnote w:id="1">
    <w:p w14:paraId="1BA88E2C" w14:textId="7D29D2EE" w:rsidR="00CB0E03" w:rsidRDefault="00CB0E03" w:rsidP="00196701">
      <w:pPr>
        <w:pStyle w:val="a3"/>
        <w:tabs>
          <w:tab w:val="left" w:pos="142"/>
          <w:tab w:val="left" w:pos="426"/>
        </w:tabs>
        <w:spacing w:line="260" w:lineRule="exact"/>
      </w:pPr>
      <w:r w:rsidRPr="00C3521E">
        <w:rPr>
          <w:rStyle w:val="a5"/>
          <w:rFonts w:ascii="Times New Roman" w:hAnsi="Times New Roman" w:cs="Times New Roman"/>
          <w:sz w:val="28"/>
          <w:szCs w:val="28"/>
        </w:rPr>
        <w:sym w:font="Symbol" w:char="F02A"/>
      </w:r>
      <w:r>
        <w:rPr>
          <w:rFonts w:ascii="Times New Roman" w:hAnsi="Times New Roman" w:cs="Times New Roman"/>
          <w:sz w:val="28"/>
          <w:szCs w:val="28"/>
        </w:rPr>
        <w:tab/>
      </w:r>
      <w:r w:rsidRPr="004C29A1">
        <w:rPr>
          <w:rStyle w:val="a5"/>
          <w:rFonts w:ascii="Times New Roman" w:hAnsi="Times New Roman" w:cs="Times New Roman"/>
          <w:sz w:val="28"/>
          <w:szCs w:val="28"/>
        </w:rPr>
        <w:t>Сумма инвестиций подлежит уточнению с учетом дальнейшей отработки инвестиционного проекта</w:t>
      </w:r>
    </w:p>
  </w:endnote>
  <w:endnote w:id="2">
    <w:p w14:paraId="15873DFD" w14:textId="132952DE" w:rsidR="00CB0E03" w:rsidRPr="00181EF4" w:rsidRDefault="004812F0" w:rsidP="00196701">
      <w:pPr>
        <w:pStyle w:val="a3"/>
        <w:tabs>
          <w:tab w:val="left" w:pos="284"/>
        </w:tabs>
        <w:spacing w:line="260" w:lineRule="exact"/>
        <w:rPr>
          <w:rStyle w:val="a5"/>
          <w:rFonts w:ascii="Times New Roman" w:hAnsi="Times New Roman" w:cs="Times New Roman"/>
          <w:sz w:val="28"/>
          <w:szCs w:val="28"/>
          <w:vertAlign w:val="baseline"/>
        </w:rPr>
      </w:pPr>
      <w:r w:rsidRPr="004812F0">
        <w:rPr>
          <w:rStyle w:val="a5"/>
          <w:rFonts w:ascii="Times New Roman" w:hAnsi="Times New Roman" w:cs="Times New Roman"/>
          <w:sz w:val="28"/>
          <w:szCs w:val="28"/>
        </w:rPr>
        <w:t>** В соответствии с Закон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ом</w:t>
      </w:r>
      <w:r w:rsidRPr="004812F0">
        <w:rPr>
          <w:rStyle w:val="a5"/>
          <w:rFonts w:ascii="Times New Roman" w:hAnsi="Times New Roman" w:cs="Times New Roman"/>
          <w:sz w:val="28"/>
          <w:szCs w:val="28"/>
        </w:rPr>
        <w:t xml:space="preserve"> Республики Беларусь от 12.07.2013 </w:t>
      </w:r>
      <w:r>
        <w:rPr>
          <w:rStyle w:val="a5"/>
          <w:rFonts w:ascii="Times New Roman" w:hAnsi="Times New Roman" w:cs="Times New Roman"/>
          <w:sz w:val="28"/>
          <w:szCs w:val="28"/>
        </w:rPr>
        <w:t>№</w:t>
      </w:r>
      <w:r w:rsidRPr="004812F0">
        <w:rPr>
          <w:rStyle w:val="a5"/>
          <w:rFonts w:ascii="Times New Roman" w:hAnsi="Times New Roman" w:cs="Times New Roman"/>
          <w:sz w:val="28"/>
          <w:szCs w:val="28"/>
        </w:rPr>
        <w:t xml:space="preserve"> 53-З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«</w:t>
      </w:r>
      <w:r w:rsidRPr="004812F0">
        <w:rPr>
          <w:rStyle w:val="a5"/>
          <w:rFonts w:ascii="Times New Roman" w:hAnsi="Times New Roman" w:cs="Times New Roman"/>
          <w:sz w:val="28"/>
          <w:szCs w:val="28"/>
        </w:rPr>
        <w:t>Об инвестициях</w:t>
      </w:r>
      <w:r>
        <w:rPr>
          <w:rStyle w:val="a5"/>
          <w:rFonts w:ascii="Times New Roman" w:hAnsi="Times New Roman" w:cs="Times New Roman"/>
          <w:sz w:val="28"/>
          <w:szCs w:val="28"/>
        </w:rPr>
        <w:t>»</w:t>
      </w:r>
      <w:r w:rsidRPr="004812F0">
        <w:rPr>
          <w:rStyle w:val="a5"/>
          <w:rFonts w:ascii="Times New Roman" w:hAnsi="Times New Roman" w:cs="Times New Roman"/>
          <w:sz w:val="28"/>
          <w:szCs w:val="28"/>
        </w:rPr>
        <w:t xml:space="preserve"> (создание совместного предприятия, продажа предприятия как имущественного комплекса, вхождение </w:t>
      </w:r>
      <w:r>
        <w:rPr>
          <w:rStyle w:val="a5"/>
          <w:rFonts w:ascii="Times New Roman" w:hAnsi="Times New Roman" w:cs="Times New Roman"/>
          <w:sz w:val="28"/>
          <w:szCs w:val="28"/>
        </w:rPr>
        <w:br/>
      </w:r>
      <w:r w:rsidRPr="004812F0">
        <w:rPr>
          <w:rStyle w:val="a5"/>
          <w:rFonts w:ascii="Times New Roman" w:hAnsi="Times New Roman" w:cs="Times New Roman"/>
          <w:sz w:val="28"/>
          <w:szCs w:val="28"/>
        </w:rPr>
        <w:t>в капитал путем приобретения имеющегося пакета акций либо акций дополнительного выпуска или доли в уставном фонде)</w:t>
      </w:r>
    </w:p>
  </w:endnote>
  <w:endnote w:id="3">
    <w:p w14:paraId="679C97C4" w14:textId="77777777" w:rsidR="00CB0E03" w:rsidRPr="004C29A1" w:rsidRDefault="00CB0E03" w:rsidP="000258FC">
      <w:pPr>
        <w:pStyle w:val="a3"/>
        <w:rPr>
          <w:sz w:val="28"/>
          <w:szCs w:val="28"/>
        </w:rPr>
      </w:pPr>
      <w:r w:rsidRPr="004C29A1">
        <w:rPr>
          <w:rStyle w:val="a5"/>
          <w:sz w:val="28"/>
          <w:szCs w:val="28"/>
        </w:rPr>
        <w:t>*</w:t>
      </w:r>
      <w:r w:rsidRPr="004C29A1">
        <w:rPr>
          <w:rStyle w:val="a5"/>
          <w:rFonts w:ascii="Times New Roman" w:hAnsi="Times New Roman" w:cs="Times New Roman"/>
          <w:sz w:val="28"/>
          <w:szCs w:val="28"/>
        </w:rPr>
        <w:t>Сумма инвестиций подлежит уточнению с учетом дальнейшей отработки инвестиционного проекта</w:t>
      </w:r>
    </w:p>
  </w:endnote>
  <w:endnote w:id="4">
    <w:p w14:paraId="75180A4B" w14:textId="77777777" w:rsidR="00CB0E03" w:rsidRPr="00323B8C" w:rsidRDefault="00CB0E03" w:rsidP="000258FC">
      <w:pPr>
        <w:pStyle w:val="a3"/>
        <w:spacing w:line="260" w:lineRule="exact"/>
        <w:rPr>
          <w:rFonts w:ascii="Times New Roman" w:hAnsi="Times New Roman" w:cs="Times New Roman"/>
          <w:sz w:val="28"/>
          <w:szCs w:val="28"/>
        </w:rPr>
      </w:pPr>
      <w:r w:rsidRPr="00323B8C">
        <w:rPr>
          <w:rStyle w:val="a5"/>
          <w:rFonts w:ascii="Times New Roman" w:hAnsi="Times New Roman" w:cs="Times New Roman"/>
          <w:sz w:val="28"/>
          <w:szCs w:val="28"/>
        </w:rPr>
        <w:t>*Сумма инвестиций подлежит уточнению с учетом дальнейшей отработки инвестиционного проекта</w:t>
      </w:r>
    </w:p>
  </w:endnote>
  <w:endnote w:id="5">
    <w:p w14:paraId="4836FE68" w14:textId="70CCEDF6" w:rsidR="00CB0E03" w:rsidRPr="004812F0" w:rsidRDefault="00CB0E03" w:rsidP="004812F0">
      <w:pPr>
        <w:pStyle w:val="a3"/>
        <w:spacing w:line="260" w:lineRule="exact"/>
        <w:rPr>
          <w:rStyle w:val="a5"/>
          <w:rFonts w:ascii="Times New Roman" w:hAnsi="Times New Roman" w:cs="Times New Roman"/>
          <w:sz w:val="28"/>
          <w:szCs w:val="28"/>
        </w:rPr>
      </w:pPr>
      <w:r w:rsidRPr="004812F0">
        <w:rPr>
          <w:rStyle w:val="a5"/>
          <w:rFonts w:ascii="Times New Roman" w:hAnsi="Times New Roman" w:cs="Times New Roman"/>
          <w:sz w:val="28"/>
          <w:szCs w:val="28"/>
        </w:rPr>
        <w:t>*Сумма инвестиций подлежит уточнению с учетом дальнейшей отработки инвестиционного проекта</w:t>
      </w:r>
    </w:p>
  </w:endnote>
  <w:endnote w:id="6">
    <w:p w14:paraId="00CABBEB" w14:textId="1932F7E6" w:rsidR="00CB0E03" w:rsidRPr="004812F0" w:rsidRDefault="00CB0E03" w:rsidP="0003619B">
      <w:pPr>
        <w:pStyle w:val="a3"/>
        <w:spacing w:line="260" w:lineRule="exact"/>
        <w:rPr>
          <w:rFonts w:ascii="Times New Roman" w:hAnsi="Times New Roman" w:cs="Times New Roman"/>
          <w:sz w:val="28"/>
          <w:szCs w:val="28"/>
        </w:rPr>
      </w:pPr>
      <w:r w:rsidRPr="004812F0">
        <w:rPr>
          <w:rStyle w:val="a5"/>
          <w:rFonts w:ascii="Times New Roman" w:hAnsi="Times New Roman" w:cs="Times New Roman"/>
          <w:sz w:val="28"/>
          <w:szCs w:val="28"/>
        </w:rPr>
        <w:t xml:space="preserve">** В соответствии с </w:t>
      </w:r>
      <w:r w:rsidR="004812F0" w:rsidRPr="004812F0">
        <w:rPr>
          <w:rStyle w:val="a5"/>
          <w:rFonts w:ascii="Times New Roman" w:hAnsi="Times New Roman" w:cs="Times New Roman"/>
          <w:sz w:val="28"/>
          <w:szCs w:val="28"/>
        </w:rPr>
        <w:t>Закон</w:t>
      </w:r>
      <w:r w:rsidR="004812F0">
        <w:rPr>
          <w:rFonts w:ascii="Times New Roman" w:hAnsi="Times New Roman" w:cs="Times New Roman"/>
          <w:sz w:val="28"/>
          <w:szCs w:val="28"/>
          <w:vertAlign w:val="superscript"/>
        </w:rPr>
        <w:t>ом</w:t>
      </w:r>
      <w:r w:rsidR="004812F0" w:rsidRPr="004812F0">
        <w:rPr>
          <w:rStyle w:val="a5"/>
          <w:rFonts w:ascii="Times New Roman" w:hAnsi="Times New Roman" w:cs="Times New Roman"/>
          <w:sz w:val="28"/>
          <w:szCs w:val="28"/>
        </w:rPr>
        <w:t xml:space="preserve"> Республики Беларусь от 12.07.2013 </w:t>
      </w:r>
      <w:r w:rsidR="004812F0">
        <w:rPr>
          <w:rStyle w:val="a5"/>
          <w:rFonts w:ascii="Times New Roman" w:hAnsi="Times New Roman" w:cs="Times New Roman"/>
          <w:sz w:val="28"/>
          <w:szCs w:val="28"/>
        </w:rPr>
        <w:t>№</w:t>
      </w:r>
      <w:r w:rsidR="004812F0" w:rsidRPr="004812F0">
        <w:rPr>
          <w:rStyle w:val="a5"/>
          <w:rFonts w:ascii="Times New Roman" w:hAnsi="Times New Roman" w:cs="Times New Roman"/>
          <w:sz w:val="28"/>
          <w:szCs w:val="28"/>
        </w:rPr>
        <w:t xml:space="preserve"> 53-З</w:t>
      </w:r>
      <w:r w:rsidR="004812F0">
        <w:rPr>
          <w:rStyle w:val="a5"/>
          <w:rFonts w:ascii="Times New Roman" w:hAnsi="Times New Roman" w:cs="Times New Roman"/>
          <w:sz w:val="28"/>
          <w:szCs w:val="28"/>
        </w:rPr>
        <w:t xml:space="preserve"> «</w:t>
      </w:r>
      <w:r w:rsidR="004812F0" w:rsidRPr="004812F0">
        <w:rPr>
          <w:rStyle w:val="a5"/>
          <w:rFonts w:ascii="Times New Roman" w:hAnsi="Times New Roman" w:cs="Times New Roman"/>
          <w:sz w:val="28"/>
          <w:szCs w:val="28"/>
        </w:rPr>
        <w:t>Об инвестициях</w:t>
      </w:r>
      <w:r w:rsidR="004812F0">
        <w:rPr>
          <w:rStyle w:val="a5"/>
          <w:rFonts w:ascii="Times New Roman" w:hAnsi="Times New Roman" w:cs="Times New Roman"/>
          <w:sz w:val="28"/>
          <w:szCs w:val="28"/>
        </w:rPr>
        <w:t>»</w:t>
      </w:r>
      <w:r w:rsidR="004812F0" w:rsidRPr="004812F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4812F0">
        <w:rPr>
          <w:rStyle w:val="a5"/>
          <w:rFonts w:ascii="Times New Roman" w:hAnsi="Times New Roman" w:cs="Times New Roman"/>
          <w:sz w:val="28"/>
          <w:szCs w:val="28"/>
        </w:rPr>
        <w:t xml:space="preserve">(создание совместного предприятия, продажа предприятия как имущественного комплекса, вхождение </w:t>
      </w:r>
      <w:r w:rsidR="004812F0">
        <w:rPr>
          <w:rStyle w:val="a5"/>
          <w:rFonts w:ascii="Times New Roman" w:hAnsi="Times New Roman" w:cs="Times New Roman"/>
          <w:sz w:val="28"/>
          <w:szCs w:val="28"/>
        </w:rPr>
        <w:br/>
      </w:r>
      <w:r w:rsidRPr="004812F0">
        <w:rPr>
          <w:rStyle w:val="a5"/>
          <w:rFonts w:ascii="Times New Roman" w:hAnsi="Times New Roman" w:cs="Times New Roman"/>
          <w:sz w:val="28"/>
          <w:szCs w:val="28"/>
        </w:rPr>
        <w:t>в капитал путем приобретения имеющегося пакета акций либо акций дополнительного выпуска или доли в уставном фонде)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8EA87" w14:textId="77777777" w:rsidR="008C1FC6" w:rsidRDefault="008C1FC6" w:rsidP="00323B8C">
      <w:pPr>
        <w:spacing w:after="0" w:line="240" w:lineRule="auto"/>
      </w:pPr>
      <w:r>
        <w:separator/>
      </w:r>
    </w:p>
  </w:footnote>
  <w:footnote w:type="continuationSeparator" w:id="0">
    <w:p w14:paraId="514397EF" w14:textId="77777777" w:rsidR="008C1FC6" w:rsidRDefault="008C1FC6" w:rsidP="0032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407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E1F53A6" w14:textId="13837F5E" w:rsidR="00CB0E03" w:rsidRPr="003B7BDF" w:rsidRDefault="00CB0E03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3B7BDF">
          <w:rPr>
            <w:rFonts w:ascii="Times New Roman" w:hAnsi="Times New Roman" w:cs="Times New Roman"/>
            <w:sz w:val="24"/>
          </w:rPr>
          <w:fldChar w:fldCharType="begin"/>
        </w:r>
        <w:r w:rsidRPr="003B7BDF">
          <w:rPr>
            <w:rFonts w:ascii="Times New Roman" w:hAnsi="Times New Roman" w:cs="Times New Roman"/>
            <w:sz w:val="24"/>
          </w:rPr>
          <w:instrText>PAGE   \* MERGEFORMAT</w:instrText>
        </w:r>
        <w:r w:rsidRPr="003B7BDF">
          <w:rPr>
            <w:rFonts w:ascii="Times New Roman" w:hAnsi="Times New Roman" w:cs="Times New Roman"/>
            <w:sz w:val="24"/>
          </w:rPr>
          <w:fldChar w:fldCharType="separate"/>
        </w:r>
        <w:r w:rsidR="00611751">
          <w:rPr>
            <w:rFonts w:ascii="Times New Roman" w:hAnsi="Times New Roman" w:cs="Times New Roman"/>
            <w:noProof/>
            <w:sz w:val="24"/>
          </w:rPr>
          <w:t>4</w:t>
        </w:r>
        <w:r w:rsidRPr="003B7BD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E6E892F" w14:textId="77777777" w:rsidR="00CB0E03" w:rsidRDefault="00CB0E0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B5"/>
    <w:rsid w:val="00011723"/>
    <w:rsid w:val="00011D6A"/>
    <w:rsid w:val="00024BE3"/>
    <w:rsid w:val="000258FC"/>
    <w:rsid w:val="00034869"/>
    <w:rsid w:val="0003619B"/>
    <w:rsid w:val="000405F8"/>
    <w:rsid w:val="00040F83"/>
    <w:rsid w:val="000423B6"/>
    <w:rsid w:val="00071AA9"/>
    <w:rsid w:val="000762E5"/>
    <w:rsid w:val="00093940"/>
    <w:rsid w:val="000A1755"/>
    <w:rsid w:val="000A22B8"/>
    <w:rsid w:val="000B6A2C"/>
    <w:rsid w:val="000E6944"/>
    <w:rsid w:val="000F3525"/>
    <w:rsid w:val="0012594C"/>
    <w:rsid w:val="001321E8"/>
    <w:rsid w:val="001723F3"/>
    <w:rsid w:val="00181EF4"/>
    <w:rsid w:val="00186666"/>
    <w:rsid w:val="00196701"/>
    <w:rsid w:val="00234449"/>
    <w:rsid w:val="00267CC3"/>
    <w:rsid w:val="00272122"/>
    <w:rsid w:val="00274DE7"/>
    <w:rsid w:val="002A6E8C"/>
    <w:rsid w:val="002B0777"/>
    <w:rsid w:val="002B739D"/>
    <w:rsid w:val="002F4525"/>
    <w:rsid w:val="00323B8C"/>
    <w:rsid w:val="003647B8"/>
    <w:rsid w:val="00382225"/>
    <w:rsid w:val="003A4298"/>
    <w:rsid w:val="003A4611"/>
    <w:rsid w:val="003B487E"/>
    <w:rsid w:val="003B7BDF"/>
    <w:rsid w:val="003E00F5"/>
    <w:rsid w:val="003F5BC5"/>
    <w:rsid w:val="004046DB"/>
    <w:rsid w:val="00415B29"/>
    <w:rsid w:val="00420BF2"/>
    <w:rsid w:val="004268D0"/>
    <w:rsid w:val="004501E8"/>
    <w:rsid w:val="004704F9"/>
    <w:rsid w:val="004812F0"/>
    <w:rsid w:val="00491DE0"/>
    <w:rsid w:val="004C207C"/>
    <w:rsid w:val="004C29A1"/>
    <w:rsid w:val="00502746"/>
    <w:rsid w:val="00520A4D"/>
    <w:rsid w:val="005435E3"/>
    <w:rsid w:val="00554A3E"/>
    <w:rsid w:val="0058703B"/>
    <w:rsid w:val="005C2E3F"/>
    <w:rsid w:val="00603845"/>
    <w:rsid w:val="00611751"/>
    <w:rsid w:val="006232E5"/>
    <w:rsid w:val="006330F0"/>
    <w:rsid w:val="00637365"/>
    <w:rsid w:val="00651C41"/>
    <w:rsid w:val="006A1108"/>
    <w:rsid w:val="006F1526"/>
    <w:rsid w:val="006F6F71"/>
    <w:rsid w:val="00707828"/>
    <w:rsid w:val="0073153A"/>
    <w:rsid w:val="00736235"/>
    <w:rsid w:val="00773AC9"/>
    <w:rsid w:val="007872C9"/>
    <w:rsid w:val="00791688"/>
    <w:rsid w:val="007C3F9A"/>
    <w:rsid w:val="007D6FC9"/>
    <w:rsid w:val="00826B82"/>
    <w:rsid w:val="00836B17"/>
    <w:rsid w:val="00843860"/>
    <w:rsid w:val="008740B7"/>
    <w:rsid w:val="00892D86"/>
    <w:rsid w:val="008A6E42"/>
    <w:rsid w:val="008C1FC6"/>
    <w:rsid w:val="008D62E3"/>
    <w:rsid w:val="008E1C5A"/>
    <w:rsid w:val="008F0824"/>
    <w:rsid w:val="008F6009"/>
    <w:rsid w:val="00952127"/>
    <w:rsid w:val="0096125A"/>
    <w:rsid w:val="00963165"/>
    <w:rsid w:val="009648B0"/>
    <w:rsid w:val="0096632E"/>
    <w:rsid w:val="009745E7"/>
    <w:rsid w:val="009A040B"/>
    <w:rsid w:val="009A2E21"/>
    <w:rsid w:val="009A38F2"/>
    <w:rsid w:val="009A6C40"/>
    <w:rsid w:val="009E0AE8"/>
    <w:rsid w:val="009E2AED"/>
    <w:rsid w:val="009E3948"/>
    <w:rsid w:val="00A32023"/>
    <w:rsid w:val="00A32F38"/>
    <w:rsid w:val="00A462BC"/>
    <w:rsid w:val="00A56726"/>
    <w:rsid w:val="00A6380D"/>
    <w:rsid w:val="00A728E8"/>
    <w:rsid w:val="00A9527C"/>
    <w:rsid w:val="00AB2F96"/>
    <w:rsid w:val="00AF21B2"/>
    <w:rsid w:val="00B06C06"/>
    <w:rsid w:val="00B95459"/>
    <w:rsid w:val="00BA455D"/>
    <w:rsid w:val="00BC7667"/>
    <w:rsid w:val="00BF1CA2"/>
    <w:rsid w:val="00BF5DF6"/>
    <w:rsid w:val="00C15409"/>
    <w:rsid w:val="00C16BF0"/>
    <w:rsid w:val="00C21939"/>
    <w:rsid w:val="00C235B5"/>
    <w:rsid w:val="00C26243"/>
    <w:rsid w:val="00C270AA"/>
    <w:rsid w:val="00C3521E"/>
    <w:rsid w:val="00C375CA"/>
    <w:rsid w:val="00C542CF"/>
    <w:rsid w:val="00C57CEA"/>
    <w:rsid w:val="00C61EDA"/>
    <w:rsid w:val="00C74AC2"/>
    <w:rsid w:val="00C80D76"/>
    <w:rsid w:val="00C81951"/>
    <w:rsid w:val="00C83C06"/>
    <w:rsid w:val="00CB0E03"/>
    <w:rsid w:val="00CB145A"/>
    <w:rsid w:val="00CF754A"/>
    <w:rsid w:val="00D313F2"/>
    <w:rsid w:val="00D31AE6"/>
    <w:rsid w:val="00D6283E"/>
    <w:rsid w:val="00E032FF"/>
    <w:rsid w:val="00E109FC"/>
    <w:rsid w:val="00E30808"/>
    <w:rsid w:val="00E332AF"/>
    <w:rsid w:val="00E45F35"/>
    <w:rsid w:val="00E70CCC"/>
    <w:rsid w:val="00E74E1F"/>
    <w:rsid w:val="00E76674"/>
    <w:rsid w:val="00E862A4"/>
    <w:rsid w:val="00E967D1"/>
    <w:rsid w:val="00ED2E28"/>
    <w:rsid w:val="00ED583A"/>
    <w:rsid w:val="00EE1865"/>
    <w:rsid w:val="00EF62C1"/>
    <w:rsid w:val="00F0428C"/>
    <w:rsid w:val="00F132D6"/>
    <w:rsid w:val="00F306D8"/>
    <w:rsid w:val="00F30A87"/>
    <w:rsid w:val="00F42125"/>
    <w:rsid w:val="00F45EEE"/>
    <w:rsid w:val="00F61349"/>
    <w:rsid w:val="00F62CBB"/>
    <w:rsid w:val="00FB22C1"/>
    <w:rsid w:val="00FE48B8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B1C"/>
  <w15:chartTrackingRefBased/>
  <w15:docId w15:val="{EFE92403-EBB5-4FC4-AD8D-D5912FA3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323B8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323B8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23B8C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C3521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3521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3521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B7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BDF"/>
  </w:style>
  <w:style w:type="paragraph" w:styleId="ab">
    <w:name w:val="footer"/>
    <w:basedOn w:val="a"/>
    <w:link w:val="ac"/>
    <w:uiPriority w:val="99"/>
    <w:unhideWhenUsed/>
    <w:rsid w:val="003B7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BDF"/>
  </w:style>
  <w:style w:type="paragraph" w:styleId="ad">
    <w:name w:val="Balloon Text"/>
    <w:basedOn w:val="a"/>
    <w:link w:val="ae"/>
    <w:uiPriority w:val="99"/>
    <w:semiHidden/>
    <w:unhideWhenUsed/>
    <w:rsid w:val="008F6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F6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2A53-6928-4B46-A7F9-6D8A7E5A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7519</Words>
  <Characters>42860</Characters>
  <Application>Microsoft Office Word</Application>
  <DocSecurity>4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Неборская Марина Олеговна</dc:creator>
  <cp:keywords/>
  <dc:description/>
  <cp:lastModifiedBy>Войтова Елена Николаевна</cp:lastModifiedBy>
  <cp:revision>2</cp:revision>
  <cp:lastPrinted>2026-05-14T14:30:00Z</cp:lastPrinted>
  <dcterms:created xsi:type="dcterms:W3CDTF">2026-06-30T08:05:00Z</dcterms:created>
  <dcterms:modified xsi:type="dcterms:W3CDTF">2026-06-30T08:05:00Z</dcterms:modified>
</cp:coreProperties>
</file>