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85D4" w14:textId="77777777" w:rsidR="00441102" w:rsidRDefault="00441102" w:rsidP="0098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9031C" w14:textId="6C62F5AB" w:rsidR="009849C2" w:rsidRPr="00C460CC" w:rsidRDefault="00C460CC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выявленном факте природоохранного законодательства</w:t>
      </w:r>
    </w:p>
    <w:p w14:paraId="73A934FE" w14:textId="77777777" w:rsidR="009849C2" w:rsidRPr="00C460CC" w:rsidRDefault="009849C2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7B013F" w14:textId="72C80654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proofErr w:type="spellStart"/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>отрудниками</w:t>
      </w:r>
      <w:proofErr w:type="spellEnd"/>
      <w:r w:rsidRPr="00C46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Могилевской областной инспекции охраны животного и растительного мира в январе 2026 года в ходе полевого мероприятия задержан гражданин Российской Федерации, который, не имея права на охоту на территории Республики Беларусь, находясь в крытой охотничьей вышке осуществлял охоту из засады на оленя благородного без надлежащего </w:t>
      </w:r>
      <w:r w:rsidRPr="00C4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то разрешения с использованием принадлежащего ему охотничьего арбалета, незаконно ввезенного на территорию Республики Беларусь.</w:t>
      </w:r>
    </w:p>
    <w:p w14:paraId="39A5EC1F" w14:textId="77777777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действиями гражданин нарушил требования Правил охоты, в связи с чем в отношении последнего сотрудниками Могилевской областной инспекции начат административный процесс по ч.1 ст.16.27 Кодекса об административных правонарушениях Республики Беларусь. </w:t>
      </w:r>
    </w:p>
    <w:p w14:paraId="2D6028F8" w14:textId="77777777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момент пресечения противоправных действий нарушителя, вместе с ним находился работник охотничьего хозяйства, который заведомо знал о том, что процесс проведения данной охоты является незаконным. </w:t>
      </w:r>
    </w:p>
    <w:p w14:paraId="5D10856A" w14:textId="434A5808" w:rsidR="00C460CC" w:rsidRPr="00C460CC" w:rsidRDefault="00C460CC" w:rsidP="00C46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вышеизложенное, в действиях должностных лиц охотничьего хозяйства усматриваются признаки уголовно наказуемого деяния, предусмотренного ч.3 ст.282 Уголовного кодекса Республики Беларусь – незаконная охота, совершенная должностным лицом с использованием своих служебных полномочий. По данному факту проводится проверка.</w:t>
      </w:r>
    </w:p>
    <w:p w14:paraId="0EF47F87" w14:textId="77777777" w:rsidR="00C460CC" w:rsidRPr="00C460CC" w:rsidRDefault="00C460CC" w:rsidP="00C460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0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круглосуточному телефону доверия </w:t>
      </w:r>
      <w:r w:rsidRPr="00C460CC">
        <w:rPr>
          <w:rFonts w:ascii="Times New Roman" w:hAnsi="Times New Roman" w:cs="Times New Roman"/>
          <w:color w:val="000000" w:themeColor="text1"/>
          <w:sz w:val="28"/>
          <w:szCs w:val="28"/>
        </w:rPr>
        <w:t>80222 702400, 8033 6333659 или отправить зафиксированные фото или видео-факты нарушения на мобильное приложение «</w:t>
      </w:r>
      <w:proofErr w:type="spellStart"/>
      <w:r w:rsidRPr="00C460CC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C460CC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14:paraId="58F81A91" w14:textId="54AB2041" w:rsid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0136DA" w14:textId="77777777"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830844" w14:textId="77777777" w:rsidR="00C460CC" w:rsidRDefault="00C460CC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06737" w14:textId="77777777" w:rsidR="00C460CC" w:rsidRDefault="00C460CC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460CC" w:rsidSect="00C460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FCA"/>
    <w:multiLevelType w:val="multilevel"/>
    <w:tmpl w:val="798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37619"/>
    <w:rsid w:val="0017040E"/>
    <w:rsid w:val="00252BDE"/>
    <w:rsid w:val="002A37A3"/>
    <w:rsid w:val="00312DBA"/>
    <w:rsid w:val="003E63C2"/>
    <w:rsid w:val="00441102"/>
    <w:rsid w:val="005E6FE0"/>
    <w:rsid w:val="00606918"/>
    <w:rsid w:val="00692261"/>
    <w:rsid w:val="006E6855"/>
    <w:rsid w:val="00750454"/>
    <w:rsid w:val="0075637F"/>
    <w:rsid w:val="007D0BB0"/>
    <w:rsid w:val="00852CE9"/>
    <w:rsid w:val="009849C2"/>
    <w:rsid w:val="00997A69"/>
    <w:rsid w:val="00B47D3A"/>
    <w:rsid w:val="00C30599"/>
    <w:rsid w:val="00C460CC"/>
    <w:rsid w:val="00C62714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24DF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3</cp:revision>
  <cp:lastPrinted>2026-02-20T11:38:00Z</cp:lastPrinted>
  <dcterms:created xsi:type="dcterms:W3CDTF">2026-02-20T11:38:00Z</dcterms:created>
  <dcterms:modified xsi:type="dcterms:W3CDTF">2026-02-23T06:35:00Z</dcterms:modified>
</cp:coreProperties>
</file>