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00BE" w14:textId="77777777" w:rsidR="00750454" w:rsidRPr="00115957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14:paraId="12C539B1" w14:textId="77777777" w:rsidR="00441102" w:rsidRPr="00115957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14:paraId="3342E569" w14:textId="77777777" w:rsidR="00750454" w:rsidRPr="00115957" w:rsidRDefault="005930FE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«Тихие» браконьеры</w:t>
      </w:r>
    </w:p>
    <w:p w14:paraId="2867CA22" w14:textId="77777777" w:rsidR="00750454" w:rsidRPr="00115957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30C23DCA" w14:textId="77777777" w:rsidR="005930FE" w:rsidRPr="002C714F" w:rsidRDefault="005930FE" w:rsidP="005930FE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15957">
        <w:rPr>
          <w:rStyle w:val="a6"/>
          <w:b w:val="0"/>
          <w:sz w:val="30"/>
          <w:szCs w:val="30"/>
        </w:rPr>
        <w:t xml:space="preserve">«Тихими» браконьерами, как правило, называют тех, кто выходит на охоту без огнестрельного оружия. Они стараются не привлекать к себе излишнего внимания, но все же не остаются незамеченными. Их </w:t>
      </w:r>
      <w:r w:rsidRPr="002C714F">
        <w:rPr>
          <w:rStyle w:val="a6"/>
          <w:b w:val="0"/>
          <w:sz w:val="30"/>
          <w:szCs w:val="30"/>
        </w:rPr>
        <w:t>действия не менее опасны, чем деяния незаконных «стрелков». И если капканы как орудия охоты еще разрешены при соблюдении определенных правил, то металлические петли – однозначно вне закона, этот способ добычи абсолютно варварский.</w:t>
      </w:r>
    </w:p>
    <w:p w14:paraId="26C93425" w14:textId="77777777" w:rsidR="002C714F" w:rsidRPr="000E5FCF" w:rsidRDefault="005930FE" w:rsidP="002C714F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C714F">
        <w:rPr>
          <w:sz w:val="30"/>
          <w:szCs w:val="30"/>
        </w:rPr>
        <w:t xml:space="preserve">Нетерпимость к нелегальным охотникам, особенно </w:t>
      </w:r>
      <w:proofErr w:type="spellStart"/>
      <w:r w:rsidRPr="002C714F">
        <w:rPr>
          <w:sz w:val="30"/>
          <w:szCs w:val="30"/>
        </w:rPr>
        <w:t>петельщикам</w:t>
      </w:r>
      <w:proofErr w:type="spellEnd"/>
      <w:r w:rsidRPr="002C714F">
        <w:rPr>
          <w:sz w:val="30"/>
          <w:szCs w:val="30"/>
        </w:rPr>
        <w:t>, довольно высока. Люди нередко сообщают инспекторам о таких нарушителях</w:t>
      </w:r>
      <w:r w:rsidR="002C714F" w:rsidRPr="002C714F">
        <w:rPr>
          <w:sz w:val="30"/>
          <w:szCs w:val="30"/>
        </w:rPr>
        <w:t>, т.к. петельный лов является самым страшным способом отлова животных. </w:t>
      </w:r>
      <w:r w:rsidR="002C714F" w:rsidRPr="002C714F">
        <w:rPr>
          <w:sz w:val="30"/>
          <w:szCs w:val="30"/>
          <w:shd w:val="clear" w:color="auto" w:fill="FFFFFF"/>
        </w:rPr>
        <w:t>При </w:t>
      </w:r>
      <w:r w:rsidR="002C714F" w:rsidRPr="002C714F">
        <w:rPr>
          <w:bCs/>
          <w:sz w:val="30"/>
          <w:szCs w:val="30"/>
          <w:shd w:val="clear" w:color="auto" w:fill="FFFFFF"/>
        </w:rPr>
        <w:t>попадании</w:t>
      </w:r>
      <w:r w:rsidR="002C714F" w:rsidRPr="002C714F">
        <w:rPr>
          <w:sz w:val="30"/>
          <w:szCs w:val="30"/>
          <w:shd w:val="clear" w:color="auto" w:fill="FFFFFF"/>
        </w:rPr>
        <w:t> зверька </w:t>
      </w:r>
      <w:r w:rsidR="002C714F" w:rsidRPr="002C714F">
        <w:rPr>
          <w:bCs/>
          <w:sz w:val="30"/>
          <w:szCs w:val="30"/>
          <w:shd w:val="clear" w:color="auto" w:fill="FFFFFF"/>
        </w:rPr>
        <w:t>в</w:t>
      </w:r>
      <w:r w:rsidR="002C714F" w:rsidRPr="002C714F">
        <w:rPr>
          <w:sz w:val="30"/>
          <w:szCs w:val="30"/>
          <w:shd w:val="clear" w:color="auto" w:fill="FFFFFF"/>
        </w:rPr>
        <w:t> </w:t>
      </w:r>
      <w:r w:rsidR="002C714F" w:rsidRPr="002C714F">
        <w:rPr>
          <w:bCs/>
          <w:sz w:val="30"/>
          <w:szCs w:val="30"/>
          <w:shd w:val="clear" w:color="auto" w:fill="FFFFFF"/>
        </w:rPr>
        <w:t>петлю</w:t>
      </w:r>
      <w:r w:rsidR="00CA4D39">
        <w:rPr>
          <w:bCs/>
          <w:sz w:val="30"/>
          <w:szCs w:val="30"/>
          <w:shd w:val="clear" w:color="auto" w:fill="FFFFFF"/>
        </w:rPr>
        <w:t>,</w:t>
      </w:r>
      <w:r w:rsidR="00CA4D39">
        <w:rPr>
          <w:sz w:val="30"/>
          <w:szCs w:val="30"/>
          <w:shd w:val="clear" w:color="auto" w:fill="FFFFFF"/>
        </w:rPr>
        <w:t xml:space="preserve"> </w:t>
      </w:r>
      <w:r w:rsidR="00CA4D39">
        <w:rPr>
          <w:bCs/>
          <w:sz w:val="30"/>
          <w:szCs w:val="30"/>
          <w:shd w:val="clear" w:color="auto" w:fill="FFFFFF"/>
        </w:rPr>
        <w:t>она затягивается в области шеи, поскольку животное пытается выбраться из «ловушки»</w:t>
      </w:r>
      <w:r w:rsidR="002C714F" w:rsidRPr="002C714F">
        <w:rPr>
          <w:sz w:val="30"/>
          <w:szCs w:val="30"/>
          <w:shd w:val="clear" w:color="auto" w:fill="FFFFFF"/>
        </w:rPr>
        <w:t>.</w:t>
      </w:r>
      <w:r w:rsidR="002C714F" w:rsidRPr="002C714F">
        <w:rPr>
          <w:sz w:val="30"/>
          <w:szCs w:val="30"/>
        </w:rPr>
        <w:t xml:space="preserve"> Пойманное животное умирает от удушья мучительной смертью. В случае обрыва петли животное </w:t>
      </w:r>
      <w:r w:rsidR="002C714F" w:rsidRPr="000E5FCF">
        <w:rPr>
          <w:sz w:val="30"/>
          <w:szCs w:val="30"/>
        </w:rPr>
        <w:t>продолжает носить врезавшуюся проволоку на своей шее, что приводит, как правило, к нагноению и гибели от сепсиса.</w:t>
      </w:r>
    </w:p>
    <w:p w14:paraId="0FE2270B" w14:textId="77777777" w:rsidR="00FD564F" w:rsidRPr="000E5FCF" w:rsidRDefault="00FD564F" w:rsidP="00CA4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 осуществление охоты запрещенными орудиями охоты предусмотрена административная ответственность по ч.1 ст.16.27 Кодекса Республики Беларусь об административных правонарушениях в виде штрафа в размере от 10 до 30 базовых величин и с лишением права заниматься определенной деятельностью. В случае причинения вреда окружающей среде в размере 100 </w:t>
      </w:r>
      <w:proofErr w:type="spellStart"/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б.в</w:t>
      </w:r>
      <w:proofErr w:type="spellEnd"/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и более, наступает уголовная ответственность по ст. 282 Уголовного кодекса Республики Беларусь в виде </w:t>
      </w:r>
      <w:r w:rsidR="00CA4D39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ограничения свободы на срок до пяти лет или лишения свободы на срок до шести лет с лишением права занимать определенные должности или заниматься определенной деятельностью со штрафом.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 этом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нарушителю придется заплатить </w:t>
      </w:r>
      <w:r w:rsidR="00197EA2"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причиненный </w:t>
      </w:r>
      <w:r w:rsidRPr="000E5FCF">
        <w:rPr>
          <w:rFonts w:ascii="Times New Roman" w:hAnsi="Times New Roman" w:cs="Times New Roman"/>
          <w:sz w:val="30"/>
          <w:szCs w:val="30"/>
          <w:shd w:val="clear" w:color="auto" w:fill="FFFFFF"/>
        </w:rPr>
        <w:t>вред окружающей среде, рассчитанный по таксам, установленным постановлением Совета Министров Республики Беларусь от 11.04.2022 № 219.</w:t>
      </w:r>
    </w:p>
    <w:p w14:paraId="72007BED" w14:textId="77777777" w:rsidR="00CA4D39" w:rsidRPr="00CA4D39" w:rsidRDefault="00CA4D39" w:rsidP="00CA4D39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A4D39">
        <w:rPr>
          <w:color w:val="000000" w:themeColor="text1"/>
          <w:sz w:val="30"/>
          <w:szCs w:val="30"/>
        </w:rPr>
        <w:t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Pr="00CA4D39">
        <w:rPr>
          <w:color w:val="000000" w:themeColor="text1"/>
          <w:sz w:val="30"/>
          <w:szCs w:val="30"/>
        </w:rPr>
        <w:t>Viber</w:t>
      </w:r>
      <w:proofErr w:type="spellEnd"/>
      <w:r w:rsidRPr="00CA4D39">
        <w:rPr>
          <w:color w:val="000000" w:themeColor="text1"/>
          <w:sz w:val="30"/>
          <w:szCs w:val="30"/>
        </w:rPr>
        <w:t>» по номеру 8029 1393894.</w:t>
      </w:r>
    </w:p>
    <w:p w14:paraId="179F3660" w14:textId="77777777" w:rsidR="00FC77A4" w:rsidRPr="00115957" w:rsidRDefault="00FC77A4" w:rsidP="004C7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51F5BD57" w14:textId="77777777" w:rsidR="00FC77A4" w:rsidRPr="00115957" w:rsidRDefault="00FC77A4" w:rsidP="004C7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5B6DA2D9" w14:textId="77777777"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115957">
        <w:rPr>
          <w:rFonts w:ascii="Times New Roman" w:hAnsi="Times New Roman" w:cs="Times New Roman"/>
          <w:sz w:val="30"/>
          <w:szCs w:val="30"/>
        </w:rPr>
        <w:t>Старший государственный инспектор</w:t>
      </w:r>
    </w:p>
    <w:p w14:paraId="180D3C6C" w14:textId="77777777"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lastRenderedPageBreak/>
        <w:t>оперативного отдела</w:t>
      </w:r>
    </w:p>
    <w:p w14:paraId="4ED3A9B0" w14:textId="77777777" w:rsidR="00CA3D97" w:rsidRPr="0011595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Могилевской областной инспекции</w:t>
      </w:r>
    </w:p>
    <w:p w14:paraId="2921B675" w14:textId="77777777" w:rsidR="00D46348" w:rsidRPr="00115957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15957">
        <w:rPr>
          <w:rFonts w:ascii="Times New Roman" w:hAnsi="Times New Roman" w:cs="Times New Roman"/>
          <w:sz w:val="30"/>
          <w:szCs w:val="30"/>
        </w:rPr>
        <w:t>о</w:t>
      </w:r>
      <w:r w:rsidR="00CA3D97" w:rsidRPr="00115957">
        <w:rPr>
          <w:rFonts w:ascii="Times New Roman" w:hAnsi="Times New Roman" w:cs="Times New Roman"/>
          <w:sz w:val="30"/>
          <w:szCs w:val="30"/>
        </w:rPr>
        <w:t>храны животн</w:t>
      </w:r>
      <w:r w:rsidR="00115957">
        <w:rPr>
          <w:rFonts w:ascii="Times New Roman" w:hAnsi="Times New Roman" w:cs="Times New Roman"/>
          <w:sz w:val="30"/>
          <w:szCs w:val="30"/>
        </w:rPr>
        <w:t>ого и растительного мира</w:t>
      </w:r>
      <w:r w:rsidR="00115957">
        <w:rPr>
          <w:rFonts w:ascii="Times New Roman" w:hAnsi="Times New Roman" w:cs="Times New Roman"/>
          <w:sz w:val="30"/>
          <w:szCs w:val="30"/>
        </w:rPr>
        <w:tab/>
      </w:r>
      <w:r w:rsidR="00115957">
        <w:rPr>
          <w:rFonts w:ascii="Times New Roman" w:hAnsi="Times New Roman" w:cs="Times New Roman"/>
          <w:sz w:val="30"/>
          <w:szCs w:val="30"/>
        </w:rPr>
        <w:tab/>
      </w:r>
      <w:r w:rsidR="00115957">
        <w:rPr>
          <w:rFonts w:ascii="Times New Roman" w:hAnsi="Times New Roman" w:cs="Times New Roman"/>
          <w:sz w:val="30"/>
          <w:szCs w:val="30"/>
        </w:rPr>
        <w:tab/>
        <w:t xml:space="preserve">    </w:t>
      </w:r>
      <w:proofErr w:type="spellStart"/>
      <w:r w:rsidR="00CA3D97" w:rsidRPr="00115957">
        <w:rPr>
          <w:rFonts w:ascii="Times New Roman" w:hAnsi="Times New Roman" w:cs="Times New Roman"/>
          <w:sz w:val="30"/>
          <w:szCs w:val="30"/>
        </w:rPr>
        <w:t>А.Ю.Савельев</w:t>
      </w:r>
      <w:proofErr w:type="spellEnd"/>
      <w:r w:rsidR="00D46348" w:rsidRPr="0011595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61611A" w14:textId="77777777"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BD6D791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E5FCF"/>
    <w:rsid w:val="00115957"/>
    <w:rsid w:val="0017040E"/>
    <w:rsid w:val="00197EA2"/>
    <w:rsid w:val="00237752"/>
    <w:rsid w:val="002B6E2D"/>
    <w:rsid w:val="002C714F"/>
    <w:rsid w:val="00312DBA"/>
    <w:rsid w:val="00441102"/>
    <w:rsid w:val="004C7949"/>
    <w:rsid w:val="005930FE"/>
    <w:rsid w:val="00750454"/>
    <w:rsid w:val="0075637F"/>
    <w:rsid w:val="009E4E05"/>
    <w:rsid w:val="00AC43D5"/>
    <w:rsid w:val="00C30599"/>
    <w:rsid w:val="00C644F3"/>
    <w:rsid w:val="00CA3D97"/>
    <w:rsid w:val="00CA4D39"/>
    <w:rsid w:val="00D46348"/>
    <w:rsid w:val="00EC238B"/>
    <w:rsid w:val="00F97F7F"/>
    <w:rsid w:val="00FC77A4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8C4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30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7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C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3</cp:revision>
  <cp:lastPrinted>2025-12-29T07:57:00Z</cp:lastPrinted>
  <dcterms:created xsi:type="dcterms:W3CDTF">2025-12-29T07:57:00Z</dcterms:created>
  <dcterms:modified xsi:type="dcterms:W3CDTF">2026-01-26T12:45:00Z</dcterms:modified>
</cp:coreProperties>
</file>